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5BCF" w14:textId="77777777" w:rsidR="001D3409" w:rsidRDefault="003920EB" w:rsidP="003920EB">
      <w:pPr>
        <w:spacing w:line="480" w:lineRule="auto"/>
        <w:rPr>
          <w:rFonts w:ascii="Arial" w:hAnsi="Arial" w:cs="Arial"/>
          <w:b/>
          <w:szCs w:val="18"/>
        </w:rPr>
      </w:pPr>
      <w:bookmarkStart w:id="0" w:name="_GoBack"/>
      <w:bookmarkEnd w:id="0"/>
      <w:r>
        <w:rPr>
          <w:rFonts w:ascii="Arial" w:hAnsi="Arial" w:cs="Arial"/>
          <w:b/>
          <w:szCs w:val="18"/>
        </w:rPr>
        <w:t xml:space="preserve">Título: </w:t>
      </w:r>
      <w:r w:rsidR="00E03456">
        <w:rPr>
          <w:rFonts w:ascii="Arial" w:hAnsi="Arial" w:cs="Arial"/>
          <w:szCs w:val="18"/>
        </w:rPr>
        <w:t>S</w:t>
      </w:r>
      <w:r w:rsidR="00E03456" w:rsidRPr="003920EB">
        <w:rPr>
          <w:rFonts w:ascii="Arial" w:hAnsi="Arial" w:cs="Arial"/>
          <w:szCs w:val="18"/>
        </w:rPr>
        <w:t>ÍNDROME NEFRÓTICO CONGÉNITO: REPORTE DE CASO Y REVISIÓN DEL ENFOQUE DIAGNÓSTICO</w:t>
      </w:r>
    </w:p>
    <w:p w14:paraId="2E69CE32" w14:textId="77777777" w:rsidR="003920EB" w:rsidRDefault="003920EB" w:rsidP="003920EB">
      <w:pPr>
        <w:spacing w:line="480" w:lineRule="auto"/>
        <w:rPr>
          <w:rFonts w:ascii="Arial" w:hAnsi="Arial" w:cs="Arial"/>
          <w:szCs w:val="18"/>
        </w:rPr>
      </w:pPr>
    </w:p>
    <w:p w14:paraId="2C181E45" w14:textId="77777777" w:rsidR="003920EB" w:rsidRDefault="00E65EE7" w:rsidP="003920EB">
      <w:pPr>
        <w:spacing w:after="0" w:line="480" w:lineRule="auto"/>
        <w:jc w:val="both"/>
        <w:rPr>
          <w:rFonts w:ascii="Arial" w:hAnsi="Arial" w:cs="Arial"/>
          <w:lang w:val="en-CA"/>
        </w:rPr>
      </w:pPr>
      <w:r w:rsidRPr="00DC14F9">
        <w:rPr>
          <w:rFonts w:ascii="Arial" w:hAnsi="Arial" w:cs="Arial"/>
          <w:b/>
          <w:lang w:val="en-US"/>
        </w:rPr>
        <w:t>Tit</w:t>
      </w:r>
      <w:r>
        <w:rPr>
          <w:rFonts w:ascii="Arial" w:hAnsi="Arial" w:cs="Arial"/>
          <w:b/>
          <w:lang w:val="en-US"/>
        </w:rPr>
        <w:t>le</w:t>
      </w:r>
      <w:r w:rsidR="003920EB" w:rsidRPr="00DC14F9">
        <w:rPr>
          <w:rFonts w:ascii="Arial" w:hAnsi="Arial" w:cs="Arial"/>
          <w:b/>
          <w:lang w:val="en-US"/>
        </w:rPr>
        <w:t xml:space="preserve">: </w:t>
      </w:r>
      <w:r w:rsidR="003920EB">
        <w:rPr>
          <w:rFonts w:ascii="Arial" w:hAnsi="Arial" w:cs="Arial"/>
          <w:lang w:val="en-CA"/>
        </w:rPr>
        <w:t xml:space="preserve">Congenital nephrotic syndrome: Case report and </w:t>
      </w:r>
      <w:r w:rsidR="003920EB" w:rsidRPr="003920EB">
        <w:rPr>
          <w:rFonts w:ascii="Arial" w:hAnsi="Arial" w:cs="Arial"/>
          <w:lang w:val="en-CA"/>
        </w:rPr>
        <w:t xml:space="preserve">review of </w:t>
      </w:r>
      <w:r w:rsidR="003920EB">
        <w:rPr>
          <w:rFonts w:ascii="Arial" w:hAnsi="Arial" w:cs="Arial"/>
          <w:lang w:val="en-CA"/>
        </w:rPr>
        <w:t xml:space="preserve">its </w:t>
      </w:r>
      <w:r w:rsidR="003920EB" w:rsidRPr="003920EB">
        <w:rPr>
          <w:rFonts w:ascii="Arial" w:hAnsi="Arial" w:cs="Arial"/>
          <w:lang w:val="en-CA"/>
        </w:rPr>
        <w:t>diagnostic</w:t>
      </w:r>
      <w:r w:rsidR="003920EB">
        <w:rPr>
          <w:rFonts w:ascii="Arial" w:hAnsi="Arial" w:cs="Arial"/>
          <w:lang w:val="en-CA"/>
        </w:rPr>
        <w:t xml:space="preserve"> work up</w:t>
      </w:r>
    </w:p>
    <w:p w14:paraId="344E0932" w14:textId="77777777" w:rsidR="003920EB" w:rsidRPr="001D513A" w:rsidRDefault="003920EB" w:rsidP="003920EB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14:paraId="30C38B9F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  <w:b/>
        </w:rPr>
      </w:pPr>
      <w:r w:rsidRPr="00DC14F9">
        <w:rPr>
          <w:rFonts w:ascii="Arial" w:hAnsi="Arial" w:cs="Arial"/>
          <w:b/>
        </w:rPr>
        <w:t xml:space="preserve">Titulo corto: </w:t>
      </w:r>
      <w:r>
        <w:rPr>
          <w:rFonts w:ascii="Arial" w:hAnsi="Arial" w:cs="Arial"/>
        </w:rPr>
        <w:t>Síndrome nefrótico congénito</w:t>
      </w:r>
    </w:p>
    <w:p w14:paraId="58D01F0A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3439906" w14:textId="77777777" w:rsidR="003920EB" w:rsidRPr="003920EB" w:rsidRDefault="003920EB" w:rsidP="003920EB">
      <w:pPr>
        <w:spacing w:after="0" w:line="480" w:lineRule="auto"/>
        <w:jc w:val="both"/>
        <w:rPr>
          <w:rFonts w:ascii="Arial" w:hAnsi="Arial" w:cs="Arial"/>
          <w:vertAlign w:val="superscript"/>
        </w:rPr>
      </w:pPr>
      <w:r w:rsidRPr="00DC14F9">
        <w:rPr>
          <w:rFonts w:ascii="Arial" w:hAnsi="Arial" w:cs="Arial"/>
          <w:b/>
        </w:rPr>
        <w:t>Autores:</w:t>
      </w:r>
      <w:r w:rsidRPr="00DC14F9">
        <w:rPr>
          <w:rFonts w:ascii="Arial" w:hAnsi="Arial" w:cs="Arial"/>
        </w:rPr>
        <w:t xml:space="preserve"> Mora-Bautista Víctor Manuel, MD</w:t>
      </w:r>
      <w:r w:rsidRPr="00DC14F9">
        <w:rPr>
          <w:rFonts w:ascii="Arial" w:hAnsi="Arial" w:cs="Arial"/>
          <w:vertAlign w:val="superscript"/>
        </w:rPr>
        <w:t>1</w:t>
      </w:r>
      <w:r w:rsidRPr="00DC14F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Suárez-Pinto Tatiana Alexandra</w:t>
      </w:r>
      <w:r w:rsidRPr="00DC14F9">
        <w:rPr>
          <w:rFonts w:ascii="Arial" w:hAnsi="Arial" w:cs="Arial"/>
        </w:rPr>
        <w:t>, MD</w:t>
      </w:r>
      <w:r w:rsidRPr="00DC14F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Contreras-García Gustavo Adolfo, MD</w:t>
      </w:r>
      <w:r>
        <w:rPr>
          <w:rFonts w:ascii="Arial" w:hAnsi="Arial" w:cs="Arial"/>
          <w:vertAlign w:val="superscript"/>
        </w:rPr>
        <w:t>3</w:t>
      </w:r>
    </w:p>
    <w:p w14:paraId="13526595" w14:textId="77777777" w:rsidR="003920EB" w:rsidRPr="00DC14F9" w:rsidRDefault="003920EB" w:rsidP="003920EB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DC14F9">
        <w:rPr>
          <w:rFonts w:ascii="Arial" w:eastAsia="Times New Roman" w:hAnsi="Arial" w:cs="Arial"/>
          <w:b/>
          <w:color w:val="222222"/>
        </w:rPr>
        <w:t>Filiaciones:</w:t>
      </w:r>
      <w:r w:rsidRPr="00DC14F9">
        <w:rPr>
          <w:rFonts w:ascii="Arial" w:eastAsia="Times New Roman" w:hAnsi="Arial" w:cs="Arial"/>
          <w:color w:val="222222"/>
        </w:rPr>
        <w:t xml:space="preserve"> (1) Pediatra, Universidad Industrial de Santander - UIS. Clínica Materno Infantil San Luis – CMISL. Bucaramanga (Colombia) </w:t>
      </w:r>
      <w:hyperlink r:id="rId8" w:history="1">
        <w:r w:rsidRPr="00E5712F">
          <w:rPr>
            <w:rStyle w:val="Hipervnculo"/>
            <w:rFonts w:ascii="Arial" w:eastAsia="Times New Roman" w:hAnsi="Arial" w:cs="Arial"/>
          </w:rPr>
          <w:t>vmoramd@medicos.com</w:t>
        </w:r>
      </w:hyperlink>
      <w:r>
        <w:rPr>
          <w:rFonts w:ascii="Arial" w:eastAsia="Times New Roman" w:hAnsi="Arial" w:cs="Arial"/>
          <w:color w:val="222222"/>
        </w:rPr>
        <w:t xml:space="preserve"> </w:t>
      </w:r>
      <w:r w:rsidRPr="00DC14F9">
        <w:rPr>
          <w:rFonts w:ascii="Arial" w:eastAsia="Times New Roman" w:hAnsi="Arial" w:cs="Arial"/>
          <w:color w:val="222222"/>
        </w:rPr>
        <w:t xml:space="preserve">(2) </w:t>
      </w:r>
      <w:r>
        <w:rPr>
          <w:rFonts w:ascii="Arial" w:eastAsia="Times New Roman" w:hAnsi="Arial" w:cs="Arial"/>
          <w:color w:val="222222"/>
        </w:rPr>
        <w:t xml:space="preserve">Pediatra, Universidad Industrial de Santander – UIS. Hospital Universitario de Santander – HUS. Bucaramanga </w:t>
      </w:r>
      <w:r w:rsidRPr="00DC14F9">
        <w:rPr>
          <w:rFonts w:ascii="Arial" w:eastAsia="Times New Roman" w:hAnsi="Arial" w:cs="Arial"/>
          <w:color w:val="222222"/>
        </w:rPr>
        <w:t>(Colombia).</w:t>
      </w:r>
      <w:r w:rsidRPr="00DC14F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9" w:history="1">
        <w:r w:rsidRPr="00E714CD">
          <w:rPr>
            <w:rStyle w:val="Hipervnculo"/>
            <w:rFonts w:ascii="Arial" w:hAnsi="Arial" w:cs="Arial"/>
            <w:shd w:val="clear" w:color="auto" w:fill="FFFFFF"/>
          </w:rPr>
          <w:t>tatianasuarez</w:t>
        </w:r>
        <w:r w:rsidR="00281121">
          <w:rPr>
            <w:rStyle w:val="Hipervnculo"/>
            <w:rFonts w:ascii="Arial" w:hAnsi="Arial" w:cs="Arial"/>
            <w:shd w:val="clear" w:color="auto" w:fill="FFFFFF"/>
          </w:rPr>
          <w:t>1212</w:t>
        </w:r>
        <w:r w:rsidRPr="00E714CD"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(3) Profesor de genética clínica</w:t>
      </w:r>
      <w:r w:rsidRPr="003920EB">
        <w:rPr>
          <w:rFonts w:ascii="Arial" w:hAnsi="Arial" w:cs="Arial"/>
          <w:color w:val="222222"/>
          <w:shd w:val="clear" w:color="auto" w:fill="FFFFFF"/>
        </w:rPr>
        <w:t xml:space="preserve">, Universidad Industrial de Santander, Carrera 32 No 29-31, Facultad de Salud, Universidad Industrial de Santander, Bucaramanga.  </w:t>
      </w:r>
      <w:hyperlink r:id="rId10" w:history="1">
        <w:r w:rsidRPr="00E714CD">
          <w:rPr>
            <w:rStyle w:val="Hipervnculo"/>
            <w:rFonts w:ascii="Arial" w:hAnsi="Arial" w:cs="Arial"/>
            <w:shd w:val="clear" w:color="auto" w:fill="FFFFFF"/>
          </w:rPr>
          <w:t>gacontre@uis.edu.co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B0FB5E8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</w:rPr>
      </w:pPr>
    </w:p>
    <w:p w14:paraId="04C268A4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</w:rPr>
      </w:pPr>
      <w:r w:rsidRPr="00DC14F9">
        <w:rPr>
          <w:rFonts w:ascii="Arial" w:hAnsi="Arial" w:cs="Arial"/>
          <w:b/>
        </w:rPr>
        <w:t>Institución:</w:t>
      </w:r>
      <w:r w:rsidRPr="00DC14F9">
        <w:rPr>
          <w:rFonts w:ascii="Arial" w:hAnsi="Arial" w:cs="Arial"/>
        </w:rPr>
        <w:t xml:space="preserve"> Hospital Universitario de Santander, Universidad Industrial de Santander.</w:t>
      </w:r>
    </w:p>
    <w:p w14:paraId="31350983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</w:rPr>
      </w:pPr>
    </w:p>
    <w:p w14:paraId="5ABAA754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</w:rPr>
      </w:pPr>
      <w:r w:rsidRPr="00DC14F9">
        <w:rPr>
          <w:rFonts w:ascii="Arial" w:hAnsi="Arial" w:cs="Arial"/>
        </w:rPr>
        <w:t>Para el trámite editorial y la correspondencia del artículo en caso de publicación: MORA-BAUTISTA VÍCTOR MANUEL</w:t>
      </w:r>
    </w:p>
    <w:p w14:paraId="45B218F5" w14:textId="77777777" w:rsidR="003920EB" w:rsidRPr="00DC14F9" w:rsidRDefault="003920EB" w:rsidP="003920EB">
      <w:pPr>
        <w:spacing w:after="0" w:line="480" w:lineRule="auto"/>
        <w:jc w:val="both"/>
        <w:rPr>
          <w:rFonts w:ascii="Arial" w:hAnsi="Arial" w:cs="Arial"/>
        </w:rPr>
      </w:pPr>
    </w:p>
    <w:p w14:paraId="7033746B" w14:textId="1FAEB7D9" w:rsidR="00733EA5" w:rsidRPr="00733EA5" w:rsidRDefault="003920EB" w:rsidP="00E62B26">
      <w:pPr>
        <w:spacing w:after="0" w:line="480" w:lineRule="auto"/>
        <w:jc w:val="both"/>
        <w:rPr>
          <w:rFonts w:ascii="Arial" w:hAnsi="Arial" w:cs="Arial"/>
          <w:szCs w:val="18"/>
        </w:rPr>
      </w:pPr>
      <w:r w:rsidRPr="00DC14F9">
        <w:rPr>
          <w:rFonts w:ascii="Arial" w:hAnsi="Arial" w:cs="Arial"/>
        </w:rPr>
        <w:t>Contribución de los autores: (1) Elección del caso, obtención del consentimiento informado, revisión del tema, redacción y revisión del texto. (2) Elección del caso, revisión del tema, redacción y revisión del texto.</w:t>
      </w:r>
    </w:p>
    <w:sectPr w:rsidR="00733EA5" w:rsidRPr="00733EA5" w:rsidSect="0073444F">
      <w:footerReference w:type="default" r:id="rId11"/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51201" w14:textId="77777777" w:rsidR="00FD0E08" w:rsidRDefault="00FD0E08" w:rsidP="0073444F">
      <w:pPr>
        <w:spacing w:after="0" w:line="240" w:lineRule="auto"/>
      </w:pPr>
      <w:r>
        <w:separator/>
      </w:r>
    </w:p>
  </w:endnote>
  <w:endnote w:type="continuationSeparator" w:id="0">
    <w:p w14:paraId="4444A5AD" w14:textId="77777777" w:rsidR="00FD0E08" w:rsidRDefault="00FD0E08" w:rsidP="0073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350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9BD363" w14:textId="40FB2288" w:rsidR="004D0C5F" w:rsidRDefault="004D0C5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96DBC" w14:textId="77777777" w:rsidR="004D0C5F" w:rsidRDefault="004D0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F69B" w14:textId="77777777" w:rsidR="00FD0E08" w:rsidRDefault="00FD0E08" w:rsidP="0073444F">
      <w:pPr>
        <w:spacing w:after="0" w:line="240" w:lineRule="auto"/>
      </w:pPr>
      <w:r>
        <w:separator/>
      </w:r>
    </w:p>
  </w:footnote>
  <w:footnote w:type="continuationSeparator" w:id="0">
    <w:p w14:paraId="5DB69AC8" w14:textId="77777777" w:rsidR="00FD0E08" w:rsidRDefault="00FD0E08" w:rsidP="0073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D593C"/>
    <w:multiLevelType w:val="hybridMultilevel"/>
    <w:tmpl w:val="27E874AA"/>
    <w:lvl w:ilvl="0" w:tplc="C88E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4F"/>
    <w:rsid w:val="00023F3C"/>
    <w:rsid w:val="000317EF"/>
    <w:rsid w:val="00035DB8"/>
    <w:rsid w:val="00066C45"/>
    <w:rsid w:val="000A23C0"/>
    <w:rsid w:val="000A286E"/>
    <w:rsid w:val="000A7A58"/>
    <w:rsid w:val="000C38AA"/>
    <w:rsid w:val="000D4883"/>
    <w:rsid w:val="001756DF"/>
    <w:rsid w:val="00191B2C"/>
    <w:rsid w:val="001A12D7"/>
    <w:rsid w:val="001B7B65"/>
    <w:rsid w:val="001D1D41"/>
    <w:rsid w:val="001D31BB"/>
    <w:rsid w:val="001D3409"/>
    <w:rsid w:val="001E106A"/>
    <w:rsid w:val="001E27F6"/>
    <w:rsid w:val="001F0081"/>
    <w:rsid w:val="001F22FE"/>
    <w:rsid w:val="001F5B81"/>
    <w:rsid w:val="00207096"/>
    <w:rsid w:val="002229FE"/>
    <w:rsid w:val="00222D17"/>
    <w:rsid w:val="0023272F"/>
    <w:rsid w:val="00237FCA"/>
    <w:rsid w:val="00243656"/>
    <w:rsid w:val="00244FE5"/>
    <w:rsid w:val="00281121"/>
    <w:rsid w:val="002A21F5"/>
    <w:rsid w:val="002A27D5"/>
    <w:rsid w:val="002B0C7C"/>
    <w:rsid w:val="002B51C3"/>
    <w:rsid w:val="002E488B"/>
    <w:rsid w:val="002F149D"/>
    <w:rsid w:val="003011D4"/>
    <w:rsid w:val="00305F9E"/>
    <w:rsid w:val="0031602D"/>
    <w:rsid w:val="00340AB5"/>
    <w:rsid w:val="00350FFF"/>
    <w:rsid w:val="003603C5"/>
    <w:rsid w:val="00366CCE"/>
    <w:rsid w:val="00373DD5"/>
    <w:rsid w:val="0038256F"/>
    <w:rsid w:val="003920EB"/>
    <w:rsid w:val="003A1264"/>
    <w:rsid w:val="003A624A"/>
    <w:rsid w:val="00427289"/>
    <w:rsid w:val="00427BF9"/>
    <w:rsid w:val="004426A9"/>
    <w:rsid w:val="0044275D"/>
    <w:rsid w:val="00487FFA"/>
    <w:rsid w:val="004953FF"/>
    <w:rsid w:val="004A4D01"/>
    <w:rsid w:val="004B38E8"/>
    <w:rsid w:val="004B728C"/>
    <w:rsid w:val="004B7FD3"/>
    <w:rsid w:val="004C4AEF"/>
    <w:rsid w:val="004C7A46"/>
    <w:rsid w:val="004D0C5F"/>
    <w:rsid w:val="004E271F"/>
    <w:rsid w:val="00500F6A"/>
    <w:rsid w:val="0050569F"/>
    <w:rsid w:val="00513556"/>
    <w:rsid w:val="00515AE1"/>
    <w:rsid w:val="0051609D"/>
    <w:rsid w:val="0052307B"/>
    <w:rsid w:val="00537627"/>
    <w:rsid w:val="00557B21"/>
    <w:rsid w:val="00561213"/>
    <w:rsid w:val="005A433C"/>
    <w:rsid w:val="005C0A65"/>
    <w:rsid w:val="005C509F"/>
    <w:rsid w:val="005D736C"/>
    <w:rsid w:val="005E6AA4"/>
    <w:rsid w:val="005F30B4"/>
    <w:rsid w:val="00605251"/>
    <w:rsid w:val="006153E5"/>
    <w:rsid w:val="00620D13"/>
    <w:rsid w:val="00621368"/>
    <w:rsid w:val="00636328"/>
    <w:rsid w:val="0064110B"/>
    <w:rsid w:val="006525B6"/>
    <w:rsid w:val="00666AEA"/>
    <w:rsid w:val="00681BDF"/>
    <w:rsid w:val="00687E88"/>
    <w:rsid w:val="006C72D5"/>
    <w:rsid w:val="006D23CA"/>
    <w:rsid w:val="006D7F87"/>
    <w:rsid w:val="006E1408"/>
    <w:rsid w:val="006F2A89"/>
    <w:rsid w:val="00700894"/>
    <w:rsid w:val="00700D70"/>
    <w:rsid w:val="0071300C"/>
    <w:rsid w:val="00733EA5"/>
    <w:rsid w:val="0073444F"/>
    <w:rsid w:val="00771C02"/>
    <w:rsid w:val="00776373"/>
    <w:rsid w:val="00784DAD"/>
    <w:rsid w:val="007D1973"/>
    <w:rsid w:val="007D50AF"/>
    <w:rsid w:val="007D6101"/>
    <w:rsid w:val="007E07D2"/>
    <w:rsid w:val="007F64B6"/>
    <w:rsid w:val="008104DF"/>
    <w:rsid w:val="00874009"/>
    <w:rsid w:val="008921E6"/>
    <w:rsid w:val="008C3122"/>
    <w:rsid w:val="008D321B"/>
    <w:rsid w:val="008E123F"/>
    <w:rsid w:val="008E4989"/>
    <w:rsid w:val="008F3277"/>
    <w:rsid w:val="009003C5"/>
    <w:rsid w:val="009017DA"/>
    <w:rsid w:val="00916649"/>
    <w:rsid w:val="00922901"/>
    <w:rsid w:val="009557B3"/>
    <w:rsid w:val="00992E1B"/>
    <w:rsid w:val="009B7087"/>
    <w:rsid w:val="009D04D6"/>
    <w:rsid w:val="009E496F"/>
    <w:rsid w:val="00A228B0"/>
    <w:rsid w:val="00A54C53"/>
    <w:rsid w:val="00A56229"/>
    <w:rsid w:val="00A65621"/>
    <w:rsid w:val="00A95A9E"/>
    <w:rsid w:val="00AD32F8"/>
    <w:rsid w:val="00AD7800"/>
    <w:rsid w:val="00AE1A9F"/>
    <w:rsid w:val="00AF2E91"/>
    <w:rsid w:val="00B524B6"/>
    <w:rsid w:val="00B57499"/>
    <w:rsid w:val="00B86027"/>
    <w:rsid w:val="00B9033F"/>
    <w:rsid w:val="00B947C9"/>
    <w:rsid w:val="00B95D78"/>
    <w:rsid w:val="00BC4B26"/>
    <w:rsid w:val="00BD4844"/>
    <w:rsid w:val="00BE1B4B"/>
    <w:rsid w:val="00BF4E9F"/>
    <w:rsid w:val="00BF7220"/>
    <w:rsid w:val="00C25C9C"/>
    <w:rsid w:val="00C26994"/>
    <w:rsid w:val="00C84E9F"/>
    <w:rsid w:val="00C95E7F"/>
    <w:rsid w:val="00CB3FA5"/>
    <w:rsid w:val="00CE29D5"/>
    <w:rsid w:val="00D01486"/>
    <w:rsid w:val="00D14755"/>
    <w:rsid w:val="00D246DF"/>
    <w:rsid w:val="00D2732F"/>
    <w:rsid w:val="00D4233B"/>
    <w:rsid w:val="00D62C3B"/>
    <w:rsid w:val="00D65537"/>
    <w:rsid w:val="00D942D3"/>
    <w:rsid w:val="00DA0227"/>
    <w:rsid w:val="00DA419F"/>
    <w:rsid w:val="00DB0274"/>
    <w:rsid w:val="00DB152F"/>
    <w:rsid w:val="00DE3EBC"/>
    <w:rsid w:val="00DF414B"/>
    <w:rsid w:val="00E03456"/>
    <w:rsid w:val="00E040EB"/>
    <w:rsid w:val="00E05F7D"/>
    <w:rsid w:val="00E0603E"/>
    <w:rsid w:val="00E2179E"/>
    <w:rsid w:val="00E40D68"/>
    <w:rsid w:val="00E54189"/>
    <w:rsid w:val="00E55D3E"/>
    <w:rsid w:val="00E62B26"/>
    <w:rsid w:val="00E65EE7"/>
    <w:rsid w:val="00ED1FDA"/>
    <w:rsid w:val="00F05472"/>
    <w:rsid w:val="00F23DC8"/>
    <w:rsid w:val="00F27982"/>
    <w:rsid w:val="00F3093C"/>
    <w:rsid w:val="00F35E91"/>
    <w:rsid w:val="00F36D7F"/>
    <w:rsid w:val="00F457D3"/>
    <w:rsid w:val="00F65737"/>
    <w:rsid w:val="00F7767E"/>
    <w:rsid w:val="00F80513"/>
    <w:rsid w:val="00F91762"/>
    <w:rsid w:val="00FB6D24"/>
    <w:rsid w:val="00FC1396"/>
    <w:rsid w:val="00FC72C8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7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73444F"/>
  </w:style>
  <w:style w:type="paragraph" w:styleId="Encabezado">
    <w:name w:val="header"/>
    <w:basedOn w:val="Normal"/>
    <w:link w:val="EncabezadoCar"/>
    <w:uiPriority w:val="99"/>
    <w:unhideWhenUsed/>
    <w:rsid w:val="0073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44F"/>
  </w:style>
  <w:style w:type="paragraph" w:styleId="Piedepgina">
    <w:name w:val="footer"/>
    <w:basedOn w:val="Normal"/>
    <w:link w:val="PiedepginaCar"/>
    <w:uiPriority w:val="99"/>
    <w:unhideWhenUsed/>
    <w:rsid w:val="00734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4F"/>
  </w:style>
  <w:style w:type="character" w:styleId="Hipervnculo">
    <w:name w:val="Hyperlink"/>
    <w:basedOn w:val="Fuentedeprrafopredeter"/>
    <w:uiPriority w:val="99"/>
    <w:unhideWhenUsed/>
    <w:rsid w:val="003920EB"/>
    <w:rPr>
      <w:color w:val="0000FF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3920EB"/>
    <w:rPr>
      <w:color w:val="2B579A"/>
      <w:shd w:val="clear" w:color="auto" w:fill="E6E6E6"/>
    </w:rPr>
  </w:style>
  <w:style w:type="table" w:styleId="Tablaconcuadrcula">
    <w:name w:val="Table Grid"/>
    <w:basedOn w:val="Tablanormal"/>
    <w:uiPriority w:val="39"/>
    <w:rsid w:val="000C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C38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F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76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35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D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D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DB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0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11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221">
                  <w:marLeft w:val="0"/>
                  <w:marRight w:val="0"/>
                  <w:marTop w:val="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5822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337AB7"/>
                        <w:left w:val="none" w:sz="0" w:space="4" w:color="337AB7"/>
                        <w:bottom w:val="single" w:sz="6" w:space="4" w:color="337AB7"/>
                        <w:right w:val="none" w:sz="0" w:space="4" w:color="337AB7"/>
                      </w:divBdr>
                      <w:divsChild>
                        <w:div w:id="7988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3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4666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DDDDD"/>
                                <w:left w:val="none" w:sz="0" w:space="4" w:color="DDDDDD"/>
                                <w:bottom w:val="none" w:sz="0" w:space="0" w:color="auto"/>
                                <w:right w:val="none" w:sz="0" w:space="4" w:color="DDDDDD"/>
                              </w:divBdr>
                            </w:div>
                          </w:divsChild>
                        </w:div>
                        <w:div w:id="165819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528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DDDDD"/>
                                <w:left w:val="none" w:sz="0" w:space="4" w:color="DDDDDD"/>
                                <w:bottom w:val="none" w:sz="0" w:space="0" w:color="auto"/>
                                <w:right w:val="none" w:sz="0" w:space="4" w:color="DDDDDD"/>
                              </w:divBdr>
                              <w:divsChild>
                                <w:div w:id="12144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64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9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0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7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440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DDDDD"/>
                                <w:left w:val="none" w:sz="0" w:space="4" w:color="DDDDDD"/>
                                <w:bottom w:val="none" w:sz="0" w:space="0" w:color="auto"/>
                                <w:right w:val="none" w:sz="0" w:space="4" w:color="DDDDDD"/>
                              </w:divBdr>
                              <w:divsChild>
                                <w:div w:id="17229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oramd@medico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contre@uis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suar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0018-34D3-4DF9-B213-ACA98F13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2018-07-21T04:45:00Z</dcterms:created>
  <dcterms:modified xsi:type="dcterms:W3CDTF">2018-07-21T04:45:00Z</dcterms:modified>
</cp:coreProperties>
</file>