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F8" w:rsidRDefault="008414F8">
      <w:bookmarkStart w:id="0" w:name="_GoBack"/>
      <w:bookmarkEnd w:id="0"/>
    </w:p>
    <w:p w:rsidR="009A48C1" w:rsidRPr="001106AA" w:rsidRDefault="009A48C1" w:rsidP="009A48C1">
      <w:pPr>
        <w:jc w:val="both"/>
        <w:rPr>
          <w:rFonts w:cstheme="minorHAnsi"/>
          <w:color w:val="000000"/>
        </w:rPr>
      </w:pPr>
      <w:r w:rsidRPr="001106AA">
        <w:rPr>
          <w:rFonts w:cstheme="minorHAnsi"/>
          <w:color w:val="000000"/>
        </w:rPr>
        <w:t>Tabla 1. Descripción de los artículos incluidos en la revisión</w:t>
      </w:r>
    </w:p>
    <w:tbl>
      <w:tblPr>
        <w:tblStyle w:val="Tablaconcuadrcula"/>
        <w:tblW w:w="14567" w:type="dxa"/>
        <w:tblLook w:val="04A0" w:firstRow="1" w:lastRow="0" w:firstColumn="1" w:lastColumn="0" w:noHBand="0" w:noVBand="1"/>
      </w:tblPr>
      <w:tblGrid>
        <w:gridCol w:w="3794"/>
        <w:gridCol w:w="7229"/>
        <w:gridCol w:w="1559"/>
        <w:gridCol w:w="1985"/>
      </w:tblGrid>
      <w:tr w:rsidR="001472C6" w:rsidRPr="001106AA" w:rsidTr="001472C6">
        <w:tc>
          <w:tcPr>
            <w:tcW w:w="3794" w:type="dxa"/>
          </w:tcPr>
          <w:p w:rsidR="001472C6" w:rsidRPr="001106AA" w:rsidRDefault="001472C6" w:rsidP="006B7824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1106AA">
              <w:rPr>
                <w:rFonts w:cstheme="minorHAnsi"/>
                <w:b/>
                <w:sz w:val="22"/>
                <w:szCs w:val="22"/>
              </w:rPr>
              <w:t>Autor. Año (Referencia)</w:t>
            </w:r>
          </w:p>
          <w:p w:rsidR="001472C6" w:rsidRPr="001106AA" w:rsidRDefault="001472C6" w:rsidP="006B7824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</w:tcPr>
          <w:p w:rsidR="001472C6" w:rsidRPr="001106AA" w:rsidRDefault="001472C6" w:rsidP="006B7824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b/>
                <w:sz w:val="22"/>
                <w:szCs w:val="22"/>
              </w:rPr>
              <w:t>Diseño del estudio</w:t>
            </w:r>
          </w:p>
        </w:tc>
        <w:tc>
          <w:tcPr>
            <w:tcW w:w="1559" w:type="dxa"/>
          </w:tcPr>
          <w:p w:rsidR="001472C6" w:rsidRPr="001106AA" w:rsidRDefault="001472C6" w:rsidP="001472C6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b/>
                <w:sz w:val="22"/>
                <w:szCs w:val="22"/>
              </w:rPr>
              <w:t>Idioma</w:t>
            </w:r>
          </w:p>
        </w:tc>
        <w:tc>
          <w:tcPr>
            <w:tcW w:w="1985" w:type="dxa"/>
          </w:tcPr>
          <w:p w:rsidR="001472C6" w:rsidRPr="001106AA" w:rsidRDefault="001472C6" w:rsidP="006B7824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b/>
                <w:sz w:val="22"/>
                <w:szCs w:val="22"/>
              </w:rPr>
              <w:t>Extraído de base de datos o manual</w:t>
            </w:r>
          </w:p>
        </w:tc>
      </w:tr>
      <w:tr w:rsidR="00A66D7B" w:rsidRPr="001106AA" w:rsidTr="00D6381B">
        <w:tc>
          <w:tcPr>
            <w:tcW w:w="3794" w:type="dxa"/>
          </w:tcPr>
          <w:p w:rsidR="00A66D7B" w:rsidRPr="001106AA" w:rsidRDefault="00A66D7B" w:rsidP="003F322A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>Thompson y col</w:t>
            </w:r>
            <w:r w:rsidR="003F322A">
              <w:rPr>
                <w:rFonts w:cstheme="minorHAnsi"/>
                <w:color w:val="000000"/>
                <w:sz w:val="22"/>
                <w:szCs w:val="22"/>
              </w:rPr>
              <w:t>s</w:t>
            </w:r>
            <w:r w:rsidRPr="001106AA">
              <w:rPr>
                <w:rFonts w:cstheme="minorHAnsi"/>
                <w:color w:val="000000"/>
                <w:sz w:val="22"/>
                <w:szCs w:val="22"/>
              </w:rPr>
              <w:t xml:space="preserve">. </w:t>
            </w:r>
            <w:r w:rsidRPr="001106AA">
              <w:rPr>
                <w:rFonts w:cstheme="minorHAnsi"/>
                <w:color w:val="000000"/>
                <w:vertAlign w:val="superscript"/>
              </w:rPr>
              <w:fldChar w:fldCharType="begin"/>
            </w:r>
            <w:r w:rsidRPr="001106AA">
              <w:rPr>
                <w:rFonts w:cstheme="minorHAnsi"/>
                <w:color w:val="000000"/>
                <w:sz w:val="22"/>
                <w:szCs w:val="22"/>
                <w:vertAlign w:val="superscript"/>
              </w:rPr>
              <w:instrText xml:space="preserve"> ADDIN EN.CITE &lt;EndNote&gt;&lt;Cite&gt;&lt;Author&gt;Thompson&lt;/Author&gt;&lt;Year&gt;2016&lt;/Year&gt;&lt;IDText&gt;Randomised factorial mixed method pilot study of aerobic and resistance exercise in haemodialysis patients: DIALY-SIZE!&lt;/IDText&gt;&lt;DisplayText&gt;(7)&lt;/DisplayText&gt;&lt;record&gt;&lt;dates&gt;&lt;pub-dates&gt;&lt;date&gt;Sep&lt;/date&gt;&lt;/pub-dates&gt;&lt;year&gt;2016&lt;/year&gt;&lt;/dates&gt;&lt;urls&gt;&lt;related-urls&gt;&lt;url&gt;https://www.ncbi.nlm.nih.gov/pubmed/27601500&lt;/url&gt;&lt;/related-urls&gt;&lt;/urls&gt;&lt;isbn&gt;2044-6055&lt;/isbn&gt;&lt;custom2&gt;PMC5020875&lt;/custom2&gt;&lt;titles&gt;&lt;title&gt;Randomised factorial mixed method pilot study of aerobic and resistance exercise in haemodialysis patients: DIALY-SIZE!&lt;/title&gt;&lt;secondary-title&gt;BMJ Open&lt;/secondary-title&gt;&lt;/titles&gt;&lt;pages&gt;e012085&lt;/pages&gt;&lt;number&gt;9&lt;/number&gt;&lt;contributors&gt;&lt;authors&gt;&lt;author&gt;Thompson, S.&lt;/author&gt;&lt;author&gt;Klarenbach, S.&lt;/author&gt;&lt;author&gt;Molzahn, A.&lt;/author&gt;&lt;author&gt;Lloyd, A.&lt;/author&gt;&lt;author&gt;Gabrys, I.&lt;/author&gt;&lt;author&gt;Haykowsky, M.&lt;/author&gt;&lt;author&gt;Tonelli, M.&lt;/author&gt;&lt;/authors&gt;&lt;/contributors&gt;&lt;edition&gt;2016/09/06&lt;/edition&gt;&lt;language&gt;eng&lt;/language&gt;&lt;added-date format="utc"&gt;1508880225&lt;/added-date&gt;&lt;ref-type name="Journal Article"&gt;17&lt;/ref-type&gt;&lt;rec-number&gt;224&lt;/rec-number&gt;&lt;last-updated-date format="utc"&gt;1508880225&lt;/last-updated-date&gt;&lt;accession-num&gt;27601500&lt;/accession-num&gt;&lt;electronic-resource-num&gt;10.1136/bmjopen-2016-012085&lt;/electronic-resource-num&gt;&lt;volume&gt;6&lt;/volume&gt;&lt;/record&gt;&lt;/Cite&gt;&lt;/EndNote&gt;</w:instrText>
            </w:r>
            <w:r w:rsidRPr="001106AA">
              <w:rPr>
                <w:rFonts w:cstheme="minorHAnsi"/>
                <w:color w:val="000000"/>
                <w:vertAlign w:val="superscript"/>
              </w:rPr>
              <w:fldChar w:fldCharType="separate"/>
            </w:r>
            <w:r w:rsidRPr="001106AA">
              <w:rPr>
                <w:rFonts w:cstheme="minorHAnsi"/>
                <w:noProof/>
                <w:color w:val="000000"/>
                <w:sz w:val="22"/>
                <w:szCs w:val="22"/>
                <w:vertAlign w:val="superscript"/>
              </w:rPr>
              <w:t>(7)</w:t>
            </w:r>
            <w:r w:rsidRPr="001106AA">
              <w:rPr>
                <w:rFonts w:cstheme="minorHAnsi"/>
                <w:color w:val="000000"/>
                <w:vertAlign w:val="superscript"/>
              </w:rPr>
              <w:fldChar w:fldCharType="end"/>
            </w:r>
          </w:p>
        </w:tc>
        <w:tc>
          <w:tcPr>
            <w:tcW w:w="7229" w:type="dxa"/>
          </w:tcPr>
          <w:p w:rsidR="00A66D7B" w:rsidRPr="001106AA" w:rsidRDefault="00A66D7B" w:rsidP="00D6381B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>Estudio aleatorizado piloto factorial 2X2</w:t>
            </w:r>
          </w:p>
        </w:tc>
        <w:tc>
          <w:tcPr>
            <w:tcW w:w="1559" w:type="dxa"/>
          </w:tcPr>
          <w:p w:rsidR="00A66D7B" w:rsidRPr="001106AA" w:rsidRDefault="00A66D7B" w:rsidP="00D6381B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sz w:val="22"/>
                <w:szCs w:val="22"/>
              </w:rPr>
              <w:t>Inglés</w:t>
            </w:r>
          </w:p>
        </w:tc>
        <w:tc>
          <w:tcPr>
            <w:tcW w:w="1985" w:type="dxa"/>
          </w:tcPr>
          <w:p w:rsidR="00A66D7B" w:rsidRPr="001106AA" w:rsidRDefault="00A66D7B" w:rsidP="00D6381B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>PUBMED</w:t>
            </w:r>
          </w:p>
        </w:tc>
      </w:tr>
      <w:tr w:rsidR="00A66D7B" w:rsidRPr="001106AA" w:rsidTr="00D6381B">
        <w:tc>
          <w:tcPr>
            <w:tcW w:w="3794" w:type="dxa"/>
          </w:tcPr>
          <w:p w:rsidR="00A66D7B" w:rsidRPr="001106AA" w:rsidRDefault="003F322A" w:rsidP="00D6381B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Sheng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y cols.</w:t>
            </w:r>
            <w:r w:rsidR="00A66D7B" w:rsidRPr="001106AA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A66D7B" w:rsidRPr="001106AA">
              <w:rPr>
                <w:rFonts w:cstheme="minorHAnsi"/>
                <w:color w:val="000000"/>
                <w:vertAlign w:val="superscript"/>
              </w:rPr>
              <w:fldChar w:fldCharType="begin"/>
            </w:r>
            <w:r w:rsidR="00A66D7B" w:rsidRPr="001106AA">
              <w:rPr>
                <w:rFonts w:cstheme="minorHAnsi"/>
                <w:color w:val="000000"/>
                <w:sz w:val="22"/>
                <w:szCs w:val="22"/>
                <w:vertAlign w:val="superscript"/>
              </w:rPr>
              <w:instrText xml:space="preserve"> ADDIN EN.CITE &lt;EndNote&gt;&lt;Cite&gt;&lt;Author&gt;Sheng&lt;/Author&gt;&lt;Year&gt;2014&lt;/Year&gt;&lt;IDText&gt;Intradialytic exercise in hemodialysis patients: a systematic review and meta-analysis&lt;/IDText&gt;&lt;DisplayText&gt;(8)&lt;/DisplayText&gt;&lt;record&gt;&lt;keywords&gt;&lt;keyword&gt;Activities of Daily Living&lt;/keyword&gt;&lt;keyword&gt;Exercise Therapy&lt;/keyword&gt;&lt;keyword&gt;Humans&lt;/keyword&gt;&lt;keyword&gt;Kidney Failure, Chronic&lt;/keyword&gt;&lt;keyword&gt;Oxygen Consumption&lt;/keyword&gt;&lt;keyword&gt;Quality of Life&lt;/keyword&gt;&lt;keyword&gt;Renal Dialysis&lt;/keyword&gt;&lt;keyword&gt;Time Factors&lt;/keyword&gt;&lt;keyword&gt;Treatment Outcome&lt;/keyword&gt;&lt;/keywords&gt;&lt;urls&gt;&lt;related-urls&gt;&lt;url&gt;https://www.ncbi.nlm.nih.gov/pubmed/25504020&lt;/url&gt;&lt;/related-urls&gt;&lt;/urls&gt;&lt;isbn&gt;1421-9670&lt;/isbn&gt;&lt;titles&gt;&lt;title&gt;Intradialytic exercise in hemodialysis patients: a systematic review and meta-analysis&lt;/title&gt;&lt;secondary-title&gt;Am J Nephrol&lt;/secondary-title&gt;&lt;/titles&gt;&lt;pages&gt;478-90&lt;/pages&gt;&lt;number&gt;5&lt;/number&gt;&lt;contributors&gt;&lt;authors&gt;&lt;author&gt;Sheng, K.&lt;/author&gt;&lt;author&gt;Zhang, P.&lt;/author&gt;&lt;author&gt;Chen, L.&lt;/author&gt;&lt;author&gt;Cheng, J.&lt;/author&gt;&lt;author&gt;Wu, C.&lt;/author&gt;&lt;author&gt;Chen, J.&lt;/author&gt;&lt;/authors&gt;&lt;/contributors&gt;&lt;edition&gt;2014/12/09&lt;/edition&gt;&lt;language&gt;eng&lt;/language&gt;&lt;added-date format="utc"&gt;1508880002&lt;/added-date&gt;&lt;ref-type name="Journal Article"&gt;17&lt;/ref-type&gt;&lt;dates&gt;&lt;year&gt;2014&lt;/year&gt;&lt;/dates&gt;&lt;rec-number&gt;223&lt;/rec-number&gt;&lt;last-updated-date format="utc"&gt;1508880002&lt;/last-updated-date&gt;&lt;accession-num&gt;25504020&lt;/accession-num&gt;&lt;electronic-resource-num&gt;10.1159/000368722&lt;/electronic-resource-num&gt;&lt;volume&gt;40&lt;/volume&gt;&lt;/record&gt;&lt;/Cite&gt;&lt;/EndNote&gt;</w:instrText>
            </w:r>
            <w:r w:rsidR="00A66D7B" w:rsidRPr="001106AA">
              <w:rPr>
                <w:rFonts w:cstheme="minorHAnsi"/>
                <w:color w:val="000000"/>
                <w:vertAlign w:val="superscript"/>
              </w:rPr>
              <w:fldChar w:fldCharType="separate"/>
            </w:r>
            <w:r w:rsidR="00A66D7B" w:rsidRPr="001106AA">
              <w:rPr>
                <w:rFonts w:cstheme="minorHAnsi"/>
                <w:noProof/>
                <w:color w:val="000000"/>
                <w:sz w:val="22"/>
                <w:szCs w:val="22"/>
                <w:vertAlign w:val="superscript"/>
              </w:rPr>
              <w:t>(8)</w:t>
            </w:r>
            <w:r w:rsidR="00A66D7B" w:rsidRPr="001106AA">
              <w:rPr>
                <w:rFonts w:cstheme="minorHAnsi"/>
                <w:color w:val="000000"/>
                <w:vertAlign w:val="superscript"/>
              </w:rPr>
              <w:fldChar w:fldCharType="end"/>
            </w:r>
          </w:p>
        </w:tc>
        <w:tc>
          <w:tcPr>
            <w:tcW w:w="7229" w:type="dxa"/>
          </w:tcPr>
          <w:p w:rsidR="00A66D7B" w:rsidRPr="001106AA" w:rsidRDefault="00A66D7B" w:rsidP="00D6381B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>Revisión sistemática y Meta-análisis</w:t>
            </w:r>
          </w:p>
          <w:p w:rsidR="00A66D7B" w:rsidRPr="001106AA" w:rsidRDefault="00A66D7B" w:rsidP="00D6381B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>Incluyo 24 estudios</w:t>
            </w:r>
          </w:p>
        </w:tc>
        <w:tc>
          <w:tcPr>
            <w:tcW w:w="1559" w:type="dxa"/>
          </w:tcPr>
          <w:p w:rsidR="00A66D7B" w:rsidRPr="001106AA" w:rsidRDefault="00A66D7B" w:rsidP="00D6381B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sz w:val="22"/>
                <w:szCs w:val="22"/>
              </w:rPr>
              <w:t>Inglés</w:t>
            </w:r>
          </w:p>
        </w:tc>
        <w:tc>
          <w:tcPr>
            <w:tcW w:w="1985" w:type="dxa"/>
          </w:tcPr>
          <w:p w:rsidR="00A66D7B" w:rsidRPr="001106AA" w:rsidRDefault="00A66D7B" w:rsidP="00D6381B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>PUBMED</w:t>
            </w:r>
          </w:p>
        </w:tc>
      </w:tr>
      <w:tr w:rsidR="00A66D7B" w:rsidRPr="001106AA" w:rsidTr="00D6381B">
        <w:tc>
          <w:tcPr>
            <w:tcW w:w="3794" w:type="dxa"/>
          </w:tcPr>
          <w:p w:rsidR="00A66D7B" w:rsidRPr="001106AA" w:rsidRDefault="00A66D7B" w:rsidP="003F322A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1106AA">
              <w:rPr>
                <w:rFonts w:cstheme="minorHAnsi"/>
                <w:color w:val="000000"/>
                <w:sz w:val="22"/>
                <w:szCs w:val="22"/>
              </w:rPr>
              <w:t>Paglialonga</w:t>
            </w:r>
            <w:proofErr w:type="spellEnd"/>
            <w:r w:rsidRPr="001106AA">
              <w:rPr>
                <w:rFonts w:cstheme="minorHAnsi"/>
                <w:color w:val="000000"/>
                <w:sz w:val="22"/>
                <w:szCs w:val="22"/>
              </w:rPr>
              <w:t xml:space="preserve"> y col</w:t>
            </w:r>
            <w:r w:rsidR="003F322A">
              <w:rPr>
                <w:rFonts w:cstheme="minorHAnsi"/>
                <w:color w:val="000000"/>
                <w:sz w:val="22"/>
                <w:szCs w:val="22"/>
              </w:rPr>
              <w:t>s</w:t>
            </w:r>
            <w:r w:rsidRPr="001106AA">
              <w:rPr>
                <w:rFonts w:cstheme="minorHAnsi"/>
                <w:color w:val="000000"/>
                <w:sz w:val="22"/>
                <w:szCs w:val="22"/>
              </w:rPr>
              <w:t xml:space="preserve">. </w:t>
            </w:r>
            <w:r w:rsidRPr="001106AA">
              <w:rPr>
                <w:rFonts w:cstheme="minorHAnsi"/>
                <w:color w:val="000000"/>
                <w:vertAlign w:val="superscript"/>
              </w:rPr>
              <w:fldChar w:fldCharType="begin"/>
            </w:r>
            <w:r w:rsidRPr="001106AA">
              <w:rPr>
                <w:rFonts w:cstheme="minorHAnsi"/>
                <w:color w:val="000000"/>
                <w:sz w:val="22"/>
                <w:szCs w:val="22"/>
                <w:vertAlign w:val="superscript"/>
              </w:rPr>
              <w:instrText xml:space="preserve"> ADDIN EN.CITE &lt;EndNote&gt;&lt;Cite&gt;&lt;Author&gt;Paglialonga&lt;/Author&gt;&lt;Year&gt;2014&lt;/Year&gt;&lt;IDText&gt;Intradialytic cycling in children and young adults on chronic hemodialysis&lt;/IDText&gt;&lt;DisplayText&gt;(9)&lt;/DisplayText&gt;&lt;record&gt;&lt;dates&gt;&lt;pub-dates&gt;&lt;date&gt;Mar&lt;/date&gt;&lt;/pub-dates&gt;&lt;year&gt;2014&lt;/year&gt;&lt;/dates&gt;&lt;keywords&gt;&lt;keyword&gt;Adolescent&lt;/keyword&gt;&lt;keyword&gt;Age Factors&lt;/keyword&gt;&lt;keyword&gt;Bicycling&lt;/keyword&gt;&lt;keyword&gt;Biomarkers&lt;/keyword&gt;&lt;keyword&gt;Child&lt;/keyword&gt;&lt;keyword&gt;Exercise Test&lt;/keyword&gt;&lt;keyword&gt;Exercise Therapy&lt;/keyword&gt;&lt;keyword&gt;Exercise Tolerance&lt;/keyword&gt;&lt;keyword&gt;Feasibility Studies&lt;/keyword&gt;&lt;keyword&gt;Humans&lt;/keyword&gt;&lt;keyword&gt;Italy&lt;/keyword&gt;&lt;keyword&gt;Lung&lt;/keyword&gt;&lt;keyword&gt;Muscle Strength&lt;/keyword&gt;&lt;keyword&gt;Prospective Studies&lt;/keyword&gt;&lt;keyword&gt;Renal Dialysis&lt;/keyword&gt;&lt;keyword&gt;Renal Insufficiency, Chronic&lt;/keyword&gt;&lt;keyword&gt;Time Factors&lt;/keyword&gt;&lt;keyword&gt;Treatment Outcome&lt;/keyword&gt;&lt;keyword&gt;Young Adult&lt;/keyword&gt;&lt;/keywords&gt;&lt;urls&gt;&lt;related-urls&gt;&lt;url&gt;https://www.ncbi.nlm.nih.gov/pubmed/24253591&lt;/url&gt;&lt;/related-urls&gt;&lt;/urls&gt;&lt;isbn&gt;1432-198X&lt;/isbn&gt;&lt;titles&gt;&lt;title&gt;Intradialytic cycling in children and young adults on chronic hemodialysis&lt;/title&gt;&lt;secondary-title&gt;Pediatr Nephrol&lt;/secondary-title&gt;&lt;/titles&gt;&lt;pages&gt;431-8&lt;/pages&gt;&lt;number&gt;3&lt;/number&gt;&lt;contributors&gt;&lt;authors&gt;&lt;author&gt;Paglialonga, F.&lt;/author&gt;&lt;author&gt;Lopopolo, A.&lt;/author&gt;&lt;author&gt;Scarfia, R. V.&lt;/author&gt;&lt;author&gt;Consolo, S.&lt;/author&gt;&lt;author&gt;Galli, M. A.&lt;/author&gt;&lt;author&gt;Salera, S.&lt;/author&gt;&lt;author&gt;Grassi, M. R.&lt;/author&gt;&lt;author&gt;Brivio, A.&lt;/author&gt;&lt;author&gt;Edefonti, A.&lt;/author&gt;&lt;/authors&gt;&lt;/contributors&gt;&lt;edition&gt;2013/11/21&lt;/edition&gt;&lt;language&gt;eng&lt;/language&gt;&lt;added-date format="utc"&gt;1508879565&lt;/added-date&gt;&lt;ref-type name="Journal Article"&gt;17&lt;/ref-type&gt;&lt;rec-number&gt;221&lt;/rec-number&gt;&lt;last-updated-date format="utc"&gt;1508879565&lt;/last-updated-date&gt;&lt;accession-num&gt;24253591&lt;/accession-num&gt;&lt;electronic-resource-num&gt;10.1007/s00467-013-2675-5&lt;/electronic-resource-num&gt;&lt;volume&gt;29&lt;/volume&gt;&lt;/record&gt;&lt;/Cite&gt;&lt;/EndNote&gt;</w:instrText>
            </w:r>
            <w:r w:rsidRPr="001106AA">
              <w:rPr>
                <w:rFonts w:cstheme="minorHAnsi"/>
                <w:color w:val="000000"/>
                <w:vertAlign w:val="superscript"/>
              </w:rPr>
              <w:fldChar w:fldCharType="separate"/>
            </w:r>
            <w:r w:rsidRPr="001106AA">
              <w:rPr>
                <w:rFonts w:cstheme="minorHAnsi"/>
                <w:noProof/>
                <w:color w:val="000000"/>
                <w:sz w:val="22"/>
                <w:szCs w:val="22"/>
                <w:vertAlign w:val="superscript"/>
              </w:rPr>
              <w:t>(9)</w:t>
            </w:r>
            <w:r w:rsidRPr="001106AA">
              <w:rPr>
                <w:rFonts w:cstheme="minorHAnsi"/>
                <w:color w:val="000000"/>
                <w:vertAlign w:val="superscript"/>
              </w:rPr>
              <w:fldChar w:fldCharType="end"/>
            </w:r>
          </w:p>
        </w:tc>
        <w:tc>
          <w:tcPr>
            <w:tcW w:w="7229" w:type="dxa"/>
          </w:tcPr>
          <w:p w:rsidR="00A66D7B" w:rsidRPr="001106AA" w:rsidRDefault="00B8054B" w:rsidP="00D6381B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Ens</w:t>
            </w:r>
            <w:r w:rsidRPr="00E14822">
              <w:rPr>
                <w:rFonts w:cstheme="minorHAnsi"/>
              </w:rPr>
              <w:t>a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yo clínico no </w:t>
            </w:r>
            <w:r w:rsidRPr="00E14822">
              <w:rPr>
                <w:rFonts w:cstheme="minorHAnsi"/>
              </w:rPr>
              <w:t>a</w:t>
            </w:r>
            <w:r>
              <w:rPr>
                <w:rFonts w:cstheme="minorHAnsi"/>
              </w:rPr>
              <w:t>le</w:t>
            </w:r>
            <w:r w:rsidRPr="00E14822">
              <w:rPr>
                <w:rFonts w:cstheme="minorHAnsi"/>
              </w:rPr>
              <w:t>a</w:t>
            </w:r>
            <w:r>
              <w:rPr>
                <w:rFonts w:cstheme="minorHAnsi"/>
              </w:rPr>
              <w:t>toriz</w:t>
            </w:r>
            <w:r w:rsidRPr="00E14822">
              <w:rPr>
                <w:rFonts w:cstheme="minorHAnsi"/>
              </w:rPr>
              <w:t>a</w:t>
            </w:r>
            <w:r>
              <w:rPr>
                <w:rFonts w:cstheme="minorHAnsi"/>
              </w:rPr>
              <w:t>do</w:t>
            </w:r>
          </w:p>
        </w:tc>
        <w:tc>
          <w:tcPr>
            <w:tcW w:w="1559" w:type="dxa"/>
          </w:tcPr>
          <w:p w:rsidR="00A66D7B" w:rsidRPr="001106AA" w:rsidRDefault="00A66D7B" w:rsidP="00D6381B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sz w:val="22"/>
                <w:szCs w:val="22"/>
              </w:rPr>
              <w:t>Inglés</w:t>
            </w:r>
          </w:p>
        </w:tc>
        <w:tc>
          <w:tcPr>
            <w:tcW w:w="1985" w:type="dxa"/>
          </w:tcPr>
          <w:p w:rsidR="00A66D7B" w:rsidRPr="001106AA" w:rsidRDefault="00A66D7B" w:rsidP="00D6381B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>PUBMED</w:t>
            </w:r>
          </w:p>
        </w:tc>
      </w:tr>
      <w:tr w:rsidR="00A66D7B" w:rsidRPr="001106AA" w:rsidTr="00D6381B">
        <w:tc>
          <w:tcPr>
            <w:tcW w:w="3794" w:type="dxa"/>
          </w:tcPr>
          <w:p w:rsidR="00A66D7B" w:rsidRPr="001106AA" w:rsidRDefault="003F322A" w:rsidP="00D6381B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Oh Park y cols.</w:t>
            </w:r>
            <w:r w:rsidR="00A66D7B" w:rsidRPr="001106AA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A66D7B" w:rsidRPr="001106AA">
              <w:rPr>
                <w:rFonts w:cstheme="minorHAnsi"/>
                <w:color w:val="000000"/>
                <w:vertAlign w:val="superscript"/>
              </w:rPr>
              <w:fldChar w:fldCharType="begin">
                <w:fldData xml:space="preserve">PEVuZE5vdGU+PENpdGU+PEF1dGhvcj5PaC1QYXJrPC9BdXRob3I+PFllYXI+MjAwMjwvWWVhcj48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</w:fldData>
              </w:fldChar>
            </w:r>
            <w:r w:rsidR="00A66D7B" w:rsidRPr="001106AA">
              <w:rPr>
                <w:rFonts w:cstheme="minorHAnsi"/>
                <w:color w:val="000000"/>
                <w:sz w:val="22"/>
                <w:szCs w:val="22"/>
                <w:vertAlign w:val="superscript"/>
              </w:rPr>
              <w:instrText xml:space="preserve"> ADDIN EN.CITE </w:instrText>
            </w:r>
            <w:r w:rsidR="00A66D7B" w:rsidRPr="001106AA">
              <w:rPr>
                <w:rFonts w:cstheme="minorHAnsi"/>
                <w:color w:val="000000"/>
                <w:vertAlign w:val="superscript"/>
              </w:rPr>
              <w:fldChar w:fldCharType="begin">
                <w:fldData xml:space="preserve">PEVuZE5vdGU+PENpdGU+PEF1dGhvcj5PaC1QYXJrPC9BdXRob3I+PFllYXI+MjAwMjwvWWVhcj48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</w:fldData>
              </w:fldChar>
            </w:r>
            <w:r w:rsidR="00A66D7B" w:rsidRPr="001106AA">
              <w:rPr>
                <w:rFonts w:cstheme="minorHAnsi"/>
                <w:color w:val="000000"/>
                <w:sz w:val="22"/>
                <w:szCs w:val="22"/>
                <w:vertAlign w:val="superscript"/>
              </w:rPr>
              <w:instrText xml:space="preserve"> ADDIN EN.CITE.DATA </w:instrText>
            </w:r>
            <w:r w:rsidR="00A66D7B" w:rsidRPr="001106AA">
              <w:rPr>
                <w:rFonts w:cstheme="minorHAnsi"/>
                <w:color w:val="000000"/>
                <w:vertAlign w:val="superscript"/>
              </w:rPr>
            </w:r>
            <w:r w:rsidR="00A66D7B" w:rsidRPr="001106AA">
              <w:rPr>
                <w:rFonts w:cstheme="minorHAnsi"/>
                <w:color w:val="000000"/>
                <w:vertAlign w:val="superscript"/>
              </w:rPr>
              <w:fldChar w:fldCharType="end"/>
            </w:r>
            <w:r w:rsidR="00A66D7B" w:rsidRPr="001106AA">
              <w:rPr>
                <w:rFonts w:cstheme="minorHAnsi"/>
                <w:color w:val="000000"/>
                <w:vertAlign w:val="superscript"/>
              </w:rPr>
            </w:r>
            <w:r w:rsidR="00A66D7B" w:rsidRPr="001106AA">
              <w:rPr>
                <w:rFonts w:cstheme="minorHAnsi"/>
                <w:color w:val="000000"/>
                <w:vertAlign w:val="superscript"/>
              </w:rPr>
              <w:fldChar w:fldCharType="separate"/>
            </w:r>
            <w:r w:rsidR="00A66D7B" w:rsidRPr="001106AA">
              <w:rPr>
                <w:rFonts w:cstheme="minorHAnsi"/>
                <w:noProof/>
                <w:color w:val="000000"/>
                <w:sz w:val="22"/>
                <w:szCs w:val="22"/>
                <w:vertAlign w:val="superscript"/>
              </w:rPr>
              <w:t>(11)</w:t>
            </w:r>
            <w:r w:rsidR="00A66D7B" w:rsidRPr="001106AA">
              <w:rPr>
                <w:rFonts w:cstheme="minorHAnsi"/>
                <w:color w:val="000000"/>
                <w:vertAlign w:val="superscript"/>
              </w:rPr>
              <w:fldChar w:fldCharType="end"/>
            </w:r>
          </w:p>
        </w:tc>
        <w:tc>
          <w:tcPr>
            <w:tcW w:w="7229" w:type="dxa"/>
          </w:tcPr>
          <w:p w:rsidR="00A66D7B" w:rsidRPr="001106AA" w:rsidRDefault="00A66D7B" w:rsidP="00D6381B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>Ensayo clínico no aleatorizado</w:t>
            </w:r>
          </w:p>
        </w:tc>
        <w:tc>
          <w:tcPr>
            <w:tcW w:w="1559" w:type="dxa"/>
          </w:tcPr>
          <w:p w:rsidR="00A66D7B" w:rsidRPr="001106AA" w:rsidRDefault="00A66D7B" w:rsidP="00D6381B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sz w:val="22"/>
                <w:szCs w:val="22"/>
              </w:rPr>
              <w:t>Inglés</w:t>
            </w:r>
          </w:p>
        </w:tc>
        <w:tc>
          <w:tcPr>
            <w:tcW w:w="1985" w:type="dxa"/>
          </w:tcPr>
          <w:p w:rsidR="00A66D7B" w:rsidRPr="001106AA" w:rsidRDefault="00A66D7B" w:rsidP="00D6381B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>PUBMED</w:t>
            </w:r>
          </w:p>
        </w:tc>
      </w:tr>
      <w:tr w:rsidR="00A66D7B" w:rsidRPr="001106AA" w:rsidTr="00D6381B">
        <w:tc>
          <w:tcPr>
            <w:tcW w:w="3794" w:type="dxa"/>
          </w:tcPr>
          <w:p w:rsidR="00A66D7B" w:rsidRPr="001106AA" w:rsidRDefault="008112E7" w:rsidP="00D6381B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Spinola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Najas y cols.</w:t>
            </w:r>
            <w:r w:rsidR="00A66D7B" w:rsidRPr="001106AA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A66D7B" w:rsidRPr="001106AA">
              <w:rPr>
                <w:rFonts w:cstheme="minorHAnsi"/>
                <w:color w:val="000000"/>
                <w:vertAlign w:val="superscript"/>
              </w:rPr>
              <w:fldChar w:fldCharType="begin"/>
            </w:r>
            <w:r w:rsidR="00A66D7B" w:rsidRPr="001106AA">
              <w:rPr>
                <w:rFonts w:cstheme="minorHAnsi"/>
                <w:color w:val="000000"/>
                <w:sz w:val="22"/>
                <w:szCs w:val="22"/>
                <w:vertAlign w:val="superscript"/>
              </w:rPr>
              <w:instrText xml:space="preserve"> ADDIN EN.CITE &lt;EndNote&gt;&lt;Cite&gt;&lt;Author&gt;Spínola Najas&lt;/Author&gt;&lt;Year&gt;2009&lt;/Year&gt;&lt;IDText&gt;Segurança e Eficácia do Treinamento Físico  na Insuficiência Renal Crônica   &lt;/IDText&gt;&lt;DisplayText&gt;(12)&lt;/DisplayText&gt;&lt;record&gt;&lt;titles&gt;&lt;title&gt;Segurança e Eficácia do Treinamento Físico  na Insuficiência Renal Crônica   &lt;/title&gt;&lt;secondary-title&gt;Rev Bras Med Esporte&lt;/secondary-title&gt;&lt;/titles&gt;&lt;number&gt;5&lt;/number&gt;&lt;contributors&gt;&lt;authors&gt;&lt;author&gt;Spínola Najas,  Cláudio&lt;/author&gt;&lt;author&gt;Mungo Pissulin,  Flávio Danilo&lt;/author&gt;&lt;author&gt;Lopes Pacagnelli,  Francis&lt;/author&gt;&lt;author&gt;Navarro Betônico,  Gustavo&lt;/author&gt;&lt;author&gt;Costa Almeida,  Igor&lt;/author&gt;&lt;author&gt;Alberto Neder,  José&lt;/author&gt;&lt;/authors&gt;&lt;/contributors&gt;&lt;added-date format="utc"&gt;1509050796&lt;/added-date&gt;&lt;ref-type name="Journal Article"&gt;17&lt;/ref-type&gt;&lt;dates&gt;&lt;year&gt;2009&lt;/year&gt;&lt;/dates&gt;&lt;rec-number&gt;230&lt;/rec-number&gt;&lt;last-updated-date format="utc"&gt;1509050966&lt;/last-updated-date&gt;&lt;volume&gt;15&lt;/volume&gt;&lt;/record&gt;&lt;/Cite&gt;&lt;/EndNote&gt;</w:instrText>
            </w:r>
            <w:r w:rsidR="00A66D7B" w:rsidRPr="001106AA">
              <w:rPr>
                <w:rFonts w:cstheme="minorHAnsi"/>
                <w:color w:val="000000"/>
                <w:vertAlign w:val="superscript"/>
              </w:rPr>
              <w:fldChar w:fldCharType="separate"/>
            </w:r>
            <w:r w:rsidR="00A66D7B" w:rsidRPr="001106AA">
              <w:rPr>
                <w:rFonts w:cstheme="minorHAnsi"/>
                <w:noProof/>
                <w:color w:val="000000"/>
                <w:sz w:val="22"/>
                <w:szCs w:val="22"/>
                <w:vertAlign w:val="superscript"/>
              </w:rPr>
              <w:t>(12)</w:t>
            </w:r>
            <w:r w:rsidR="00A66D7B" w:rsidRPr="001106AA">
              <w:rPr>
                <w:rFonts w:cstheme="minorHAnsi"/>
                <w:color w:val="000000"/>
                <w:vertAlign w:val="superscript"/>
              </w:rPr>
              <w:fldChar w:fldCharType="end"/>
            </w:r>
          </w:p>
        </w:tc>
        <w:tc>
          <w:tcPr>
            <w:tcW w:w="7229" w:type="dxa"/>
          </w:tcPr>
          <w:p w:rsidR="00A66D7B" w:rsidRPr="001106AA" w:rsidRDefault="00A66D7B" w:rsidP="00D6381B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sz w:val="22"/>
                <w:szCs w:val="22"/>
              </w:rPr>
              <w:t>Revisión Narrativa.</w:t>
            </w:r>
          </w:p>
          <w:p w:rsidR="00A66D7B" w:rsidRPr="001106AA" w:rsidRDefault="00A66D7B" w:rsidP="00D6381B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 xml:space="preserve">-Incluyeron  6 estudios </w:t>
            </w:r>
            <w:proofErr w:type="spellStart"/>
            <w:r w:rsidRPr="001106AA">
              <w:rPr>
                <w:rFonts w:cstheme="minorHAnsi"/>
                <w:color w:val="000000"/>
                <w:sz w:val="22"/>
                <w:szCs w:val="22"/>
              </w:rPr>
              <w:t>intradiálisis</w:t>
            </w:r>
            <w:proofErr w:type="spellEnd"/>
            <w:r w:rsidRPr="001106AA">
              <w:rPr>
                <w:rFonts w:cstheme="minorHAnsi"/>
                <w:color w:val="000000"/>
                <w:sz w:val="22"/>
                <w:szCs w:val="22"/>
              </w:rPr>
              <w:t xml:space="preserve"> y 6 </w:t>
            </w:r>
            <w:proofErr w:type="spellStart"/>
            <w:r w:rsidRPr="001106AA">
              <w:rPr>
                <w:rFonts w:cstheme="minorHAnsi"/>
                <w:color w:val="000000"/>
                <w:sz w:val="22"/>
                <w:szCs w:val="22"/>
              </w:rPr>
              <w:t>extradiálisis</w:t>
            </w:r>
            <w:proofErr w:type="spellEnd"/>
          </w:p>
        </w:tc>
        <w:tc>
          <w:tcPr>
            <w:tcW w:w="1559" w:type="dxa"/>
          </w:tcPr>
          <w:p w:rsidR="00A66D7B" w:rsidRPr="001106AA" w:rsidRDefault="00A66D7B" w:rsidP="00D6381B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>Portugués</w:t>
            </w:r>
          </w:p>
        </w:tc>
        <w:tc>
          <w:tcPr>
            <w:tcW w:w="1985" w:type="dxa"/>
          </w:tcPr>
          <w:p w:rsidR="00A66D7B" w:rsidRPr="001106AA" w:rsidRDefault="00A66D7B" w:rsidP="00D6381B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>VHL (</w:t>
            </w:r>
            <w:proofErr w:type="spellStart"/>
            <w:r w:rsidRPr="001106AA">
              <w:rPr>
                <w:rFonts w:cstheme="minorHAnsi"/>
                <w:color w:val="000000"/>
                <w:sz w:val="22"/>
                <w:szCs w:val="22"/>
              </w:rPr>
              <w:t>SciELO</w:t>
            </w:r>
            <w:proofErr w:type="spellEnd"/>
            <w:r w:rsidRPr="001106AA">
              <w:rPr>
                <w:rFonts w:cstheme="minorHAnsi"/>
                <w:color w:val="000000"/>
                <w:sz w:val="22"/>
                <w:szCs w:val="22"/>
              </w:rPr>
              <w:t>)</w:t>
            </w:r>
          </w:p>
        </w:tc>
      </w:tr>
      <w:tr w:rsidR="00A66D7B" w:rsidRPr="001106AA" w:rsidTr="00D6381B">
        <w:tc>
          <w:tcPr>
            <w:tcW w:w="3794" w:type="dxa"/>
          </w:tcPr>
          <w:p w:rsidR="00A66D7B" w:rsidRPr="001106AA" w:rsidRDefault="008112E7" w:rsidP="00D6381B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Bohm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y col.</w:t>
            </w:r>
            <w:r w:rsidR="00A66D7B" w:rsidRPr="001106AA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A66D7B" w:rsidRPr="001106AA">
              <w:rPr>
                <w:rFonts w:cstheme="minorHAnsi"/>
                <w:color w:val="000000"/>
                <w:vertAlign w:val="superscript"/>
              </w:rPr>
              <w:fldChar w:fldCharType="begin"/>
            </w:r>
            <w:r w:rsidR="00A66D7B" w:rsidRPr="001106AA">
              <w:rPr>
                <w:rFonts w:cstheme="minorHAnsi"/>
                <w:color w:val="000000"/>
                <w:sz w:val="22"/>
                <w:szCs w:val="22"/>
                <w:vertAlign w:val="superscript"/>
              </w:rPr>
              <w:instrText xml:space="preserve"> ADDIN EN.CITE &lt;EndNote&gt;&lt;Cite&gt;&lt;Author&gt;Böhm&lt;/Author&gt;&lt;Year&gt;2012&lt;/Year&gt;&lt;IDText&gt;[Effects of aerobic exercise during haemodialysis in patients with chronic renal disease: a literature review]&lt;/IDText&gt;&lt;DisplayText&gt;(13)&lt;/DisplayText&gt;&lt;record&gt;&lt;dates&gt;&lt;pub-dates&gt;&lt;date&gt;Jun&lt;/date&gt;&lt;/pub-dates&gt;&lt;year&gt;2012&lt;/year&gt;&lt;/dates&gt;&lt;keywords&gt;&lt;keyword&gt;Exercise&lt;/keyword&gt;&lt;keyword&gt;Humans&lt;/keyword&gt;&lt;keyword&gt;Renal Dialysis&lt;/keyword&gt;&lt;keyword&gt;Renal Insufficiency, Chronic&lt;/keyword&gt;&lt;/keywords&gt;&lt;urls&gt;&lt;related-urls&gt;&lt;url&gt;https://www.ncbi.nlm.nih.gov/pubmed/22850922&lt;/url&gt;&lt;/related-urls&gt;&lt;/urls&gt;&lt;isbn&gt;2175-8239&lt;/isbn&gt;&lt;titles&gt;&lt;title&gt;[Effects of aerobic exercise during haemodialysis in patients with chronic renal disease: a literature review]&lt;/title&gt;&lt;secondary-title&gt;J Bras Nefrol&lt;/secondary-title&gt;&lt;/titles&gt;&lt;pages&gt;189-94&lt;/pages&gt;&lt;number&gt;2&lt;/number&gt;&lt;contributors&gt;&lt;authors&gt;&lt;author&gt;Böhm, J.&lt;/author&gt;&lt;author&gt;Monteiro, M. B.&lt;/author&gt;&lt;author&gt;Thomé, F. S.&lt;/author&gt;&lt;/authors&gt;&lt;/contributors&gt;&lt;language&gt;por&lt;/language&gt;&lt;added-date format="utc"&gt;1508878422&lt;/added-date&gt;&lt;ref-type name="Journal Article"&gt;17&lt;/ref-type&gt;&lt;rec-number&gt;218&lt;/rec-number&gt;&lt;last-updated-date format="utc"&gt;1508878422&lt;/last-updated-date&gt;&lt;accession-num&gt;22850922&lt;/accession-num&gt;&lt;volume&gt;34&lt;/volume&gt;&lt;/record&gt;&lt;/Cite&gt;&lt;/EndNote&gt;</w:instrText>
            </w:r>
            <w:r w:rsidR="00A66D7B" w:rsidRPr="001106AA">
              <w:rPr>
                <w:rFonts w:cstheme="minorHAnsi"/>
                <w:color w:val="000000"/>
                <w:vertAlign w:val="superscript"/>
              </w:rPr>
              <w:fldChar w:fldCharType="separate"/>
            </w:r>
            <w:r w:rsidR="00A66D7B" w:rsidRPr="001106AA">
              <w:rPr>
                <w:rFonts w:cstheme="minorHAnsi"/>
                <w:noProof/>
                <w:color w:val="000000"/>
                <w:sz w:val="22"/>
                <w:szCs w:val="22"/>
                <w:vertAlign w:val="superscript"/>
              </w:rPr>
              <w:t>(13)</w:t>
            </w:r>
            <w:r w:rsidR="00A66D7B" w:rsidRPr="001106AA">
              <w:rPr>
                <w:rFonts w:cstheme="minorHAnsi"/>
                <w:color w:val="000000"/>
                <w:vertAlign w:val="superscript"/>
              </w:rPr>
              <w:fldChar w:fldCharType="end"/>
            </w:r>
          </w:p>
        </w:tc>
        <w:tc>
          <w:tcPr>
            <w:tcW w:w="7229" w:type="dxa"/>
          </w:tcPr>
          <w:p w:rsidR="00A66D7B" w:rsidRPr="001106AA" w:rsidRDefault="00A66D7B" w:rsidP="00D6381B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>Revisión Literaria</w:t>
            </w:r>
          </w:p>
          <w:p w:rsidR="00A66D7B" w:rsidRPr="001106AA" w:rsidRDefault="00A66D7B" w:rsidP="00D6381B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>-Incluyeron 14 estudios experimentales</w:t>
            </w:r>
          </w:p>
        </w:tc>
        <w:tc>
          <w:tcPr>
            <w:tcW w:w="1559" w:type="dxa"/>
          </w:tcPr>
          <w:p w:rsidR="00A66D7B" w:rsidRPr="001106AA" w:rsidRDefault="00A66D7B" w:rsidP="00D6381B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>Portugués</w:t>
            </w:r>
          </w:p>
        </w:tc>
        <w:tc>
          <w:tcPr>
            <w:tcW w:w="1985" w:type="dxa"/>
          </w:tcPr>
          <w:p w:rsidR="00A66D7B" w:rsidRPr="001106AA" w:rsidRDefault="00A66D7B" w:rsidP="00D6381B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>Manual</w:t>
            </w:r>
          </w:p>
        </w:tc>
      </w:tr>
      <w:tr w:rsidR="00A66D7B" w:rsidRPr="001106AA" w:rsidTr="00D6381B">
        <w:tc>
          <w:tcPr>
            <w:tcW w:w="3794" w:type="dxa"/>
          </w:tcPr>
          <w:p w:rsidR="00A66D7B" w:rsidRPr="001106AA" w:rsidRDefault="008112E7" w:rsidP="00D6381B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Segura-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Orti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>.</w:t>
            </w:r>
            <w:r w:rsidR="00A66D7B" w:rsidRPr="001106AA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A66D7B" w:rsidRPr="001106AA">
              <w:rPr>
                <w:rFonts w:cstheme="minorHAnsi"/>
                <w:color w:val="000000"/>
                <w:vertAlign w:val="superscript"/>
              </w:rPr>
              <w:fldChar w:fldCharType="begin"/>
            </w:r>
            <w:r w:rsidR="00A66D7B" w:rsidRPr="001106AA">
              <w:rPr>
                <w:rFonts w:cstheme="minorHAnsi"/>
                <w:color w:val="000000"/>
                <w:sz w:val="22"/>
                <w:szCs w:val="22"/>
                <w:vertAlign w:val="superscript"/>
              </w:rPr>
              <w:instrText xml:space="preserve"> ADDIN EN.CITE &lt;EndNote&gt;&lt;Cite&gt;&lt;Author&gt;E.&lt;/Author&gt;&lt;Year&gt;2010&lt;/Year&gt;&lt;IDText&gt;Ejercicio en pacientes en hemodiálisis: revisión sistemática de la literatura&lt;/IDText&gt;&lt;DisplayText&gt;(14)&lt;/DisplayText&gt;&lt;record&gt;&lt;titles&gt;&lt;title&gt;Ejercicio en pacientes en hemodiálisis: revisión sistemática de la literatura&lt;/title&gt;&lt;secondary-title&gt;Revista Nefrología&lt;/secondary-title&gt;&lt;/titles&gt;&lt;pages&gt;46&lt;/pages&gt;&lt;number&gt;2&lt;/number&gt;&lt;contributors&gt;&lt;authors&gt;&lt;author&gt;E. Segura-Ortí&lt;/author&gt;&lt;/authors&gt;&lt;/contributors&gt;&lt;section&gt;236&lt;/section&gt;&lt;added-date format="utc"&gt;1450109392&lt;/added-date&gt;&lt;ref-type name="Journal Article"&gt;17&lt;/ref-type&gt;&lt;dates&gt;&lt;year&gt;2010&lt;/year&gt;&lt;/dates&gt;&lt;rec-number&gt;12&lt;/rec-number&gt;&lt;last-updated-date format="utc"&gt;1508878598&lt;/last-updated-date&gt;&lt;volume&gt;30&lt;/volume&gt;&lt;/record&gt;&lt;/Cite&gt;&lt;/EndNote&gt;</w:instrText>
            </w:r>
            <w:r w:rsidR="00A66D7B" w:rsidRPr="001106AA">
              <w:rPr>
                <w:rFonts w:cstheme="minorHAnsi"/>
                <w:color w:val="000000"/>
                <w:vertAlign w:val="superscript"/>
              </w:rPr>
              <w:fldChar w:fldCharType="separate"/>
            </w:r>
            <w:r w:rsidR="00A66D7B" w:rsidRPr="001106AA">
              <w:rPr>
                <w:rFonts w:cstheme="minorHAnsi"/>
                <w:noProof/>
                <w:color w:val="000000"/>
                <w:sz w:val="22"/>
                <w:szCs w:val="22"/>
                <w:vertAlign w:val="superscript"/>
              </w:rPr>
              <w:t>(14)</w:t>
            </w:r>
            <w:r w:rsidR="00A66D7B" w:rsidRPr="001106AA">
              <w:rPr>
                <w:rFonts w:cstheme="minorHAnsi"/>
                <w:color w:val="000000"/>
                <w:vertAlign w:val="superscript"/>
              </w:rPr>
              <w:fldChar w:fldCharType="end"/>
            </w:r>
          </w:p>
        </w:tc>
        <w:tc>
          <w:tcPr>
            <w:tcW w:w="7229" w:type="dxa"/>
          </w:tcPr>
          <w:p w:rsidR="00A66D7B" w:rsidRPr="001106AA" w:rsidRDefault="00A66D7B" w:rsidP="00D6381B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>Revisión sistemática y Meta-análisis</w:t>
            </w:r>
          </w:p>
          <w:p w:rsidR="00A66D7B" w:rsidRPr="001106AA" w:rsidRDefault="00A66D7B" w:rsidP="00D6381B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>-Incluyeron 14 estudios</w:t>
            </w:r>
          </w:p>
        </w:tc>
        <w:tc>
          <w:tcPr>
            <w:tcW w:w="1559" w:type="dxa"/>
          </w:tcPr>
          <w:p w:rsidR="00A66D7B" w:rsidRPr="001106AA" w:rsidRDefault="00A66D7B" w:rsidP="00D6381B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>Español</w:t>
            </w:r>
          </w:p>
        </w:tc>
        <w:tc>
          <w:tcPr>
            <w:tcW w:w="1985" w:type="dxa"/>
          </w:tcPr>
          <w:p w:rsidR="00A66D7B" w:rsidRPr="001106AA" w:rsidRDefault="00A66D7B" w:rsidP="00D6381B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>Manual</w:t>
            </w:r>
          </w:p>
        </w:tc>
      </w:tr>
      <w:tr w:rsidR="00A66D7B" w:rsidRPr="001106AA" w:rsidTr="00D6381B">
        <w:tc>
          <w:tcPr>
            <w:tcW w:w="3794" w:type="dxa"/>
          </w:tcPr>
          <w:p w:rsidR="00A66D7B" w:rsidRPr="001106AA" w:rsidRDefault="00A66D7B" w:rsidP="00D6381B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 xml:space="preserve">V. Esteve </w:t>
            </w:r>
            <w:proofErr w:type="spellStart"/>
            <w:r w:rsidRPr="001106AA">
              <w:rPr>
                <w:rFonts w:cstheme="minorHAnsi"/>
                <w:color w:val="000000"/>
                <w:sz w:val="22"/>
                <w:szCs w:val="22"/>
              </w:rPr>
              <w:t>Simo</w:t>
            </w:r>
            <w:proofErr w:type="spellEnd"/>
            <w:r w:rsidRPr="001106AA">
              <w:rPr>
                <w:rFonts w:cstheme="minorHAnsi"/>
                <w:color w:val="000000"/>
                <w:sz w:val="22"/>
                <w:szCs w:val="22"/>
              </w:rPr>
              <w:t xml:space="preserve"> y col</w:t>
            </w:r>
            <w:r w:rsidR="008112E7">
              <w:rPr>
                <w:rFonts w:cstheme="minorHAnsi"/>
                <w:color w:val="000000"/>
                <w:sz w:val="22"/>
                <w:szCs w:val="22"/>
              </w:rPr>
              <w:t>s</w:t>
            </w:r>
            <w:r w:rsidRPr="001106AA">
              <w:rPr>
                <w:rFonts w:cstheme="minorHAnsi"/>
                <w:color w:val="000000"/>
                <w:sz w:val="22"/>
                <w:szCs w:val="22"/>
              </w:rPr>
              <w:t xml:space="preserve">. 2015 </w:t>
            </w:r>
            <w:r w:rsidRPr="001106AA">
              <w:rPr>
                <w:rFonts w:cstheme="minorHAnsi"/>
                <w:color w:val="000000"/>
                <w:vertAlign w:val="superscript"/>
              </w:rPr>
              <w:fldChar w:fldCharType="begin"/>
            </w:r>
            <w:r w:rsidRPr="001106AA">
              <w:rPr>
                <w:rFonts w:cstheme="minorHAnsi"/>
                <w:color w:val="000000"/>
                <w:sz w:val="22"/>
                <w:szCs w:val="22"/>
                <w:vertAlign w:val="superscript"/>
              </w:rPr>
              <w:instrText xml:space="preserve"> ADDIN EN.CITE &lt;EndNote&gt;&lt;Cite&gt;&lt;Author&gt;Esteve Simo&lt;/Author&gt;&lt;Year&gt;2015&lt;/Year&gt;&lt;IDText&gt;Benefits of a low intensity exercise programme during haemodialysis sessions in elderly patients&lt;/IDText&gt;&lt;DisplayText&gt;(15)&lt;/DisplayText&gt;&lt;record&gt;&lt;keywords&gt;&lt;keyword&gt;Aged, 80 and over&lt;/keyword&gt;&lt;keyword&gt;Comprehensive Health Care&lt;/keyword&gt;&lt;keyword&gt;Depression&lt;/keyword&gt;&lt;keyword&gt;Exercise Therapy&lt;/keyword&gt;&lt;keyword&gt;Female&lt;/keyword&gt;&lt;keyword&gt;Hand Strength&lt;/keyword&gt;&lt;keyword&gt;Humans&lt;/keyword&gt;&lt;keyword&gt;Male&lt;/keyword&gt;&lt;keyword&gt;Muscle Strength&lt;/keyword&gt;&lt;keyword&gt;Patient Acuity&lt;/keyword&gt;&lt;keyword&gt;Prospective Studies&lt;/keyword&gt;&lt;keyword&gt;Quality of Life&lt;/keyword&gt;&lt;keyword&gt;Renal Dialysis&lt;/keyword&gt;&lt;keyword&gt;Surveys and Questionnaires&lt;/keyword&gt;&lt;keyword&gt;Treatment Outcome&lt;/keyword&gt;&lt;/keywords&gt;&lt;urls&gt;&lt;related-urls&gt;&lt;url&gt;https://www.ncbi.nlm.nih.gov/pubmed/26306966&lt;/url&gt;&lt;/related-urls&gt;&lt;/urls&gt;&lt;isbn&gt;1989-2284&lt;/isbn&gt;&lt;titles&gt;&lt;title&gt;Benefits of a low intensity exercise programme during haemodialysis sessions in elderly patients&lt;/title&gt;&lt;secondary-title&gt;Nefrologia&lt;/secondary-title&gt;&lt;/titles&gt;&lt;pages&gt;385-94&lt;/pages&gt;&lt;number&gt;4&lt;/number&gt;&lt;contributors&gt;&lt;authors&gt;&lt;author&gt;Esteve Simo, V.&lt;/author&gt;&lt;author&gt;Junqué Jiménez, A.&lt;/author&gt;&lt;author&gt;Moreno Guzmán, F.&lt;/author&gt;&lt;author&gt;Carneiro Oliveira, J.&lt;/author&gt;&lt;author&gt;Fulquet Nicolas, M.&lt;/author&gt;&lt;author&gt;Pou Potau, M.&lt;/author&gt;&lt;author&gt;Saurina Sole, A.&lt;/author&gt;&lt;author&gt;Duarte Gallego, V.&lt;/author&gt;&lt;author&gt;Tapia Gonzalez, I.&lt;/author&gt;&lt;author&gt;Ramirez de Arellano, M.&lt;/author&gt;&lt;/authors&gt;&lt;/contributors&gt;&lt;edition&gt;2015/07/21&lt;/edition&gt;&lt;language&gt;eng|spa&lt;/language&gt;&lt;added-date format="utc"&gt;1508880778&lt;/added-date&gt;&lt;ref-type name="Journal Article"&gt;17&lt;/ref-type&gt;&lt;dates&gt;&lt;year&gt;2015&lt;/year&gt;&lt;/dates&gt;&lt;rec-number&gt;225&lt;/rec-number&gt;&lt;last-updated-date format="utc"&gt;1508880778&lt;/last-updated-date&gt;&lt;accession-num&gt;26306966&lt;/accession-num&gt;&lt;electronic-resource-num&gt;10.1016/j.nefro.2015.03.006&lt;/electronic-resource-num&gt;&lt;volume&gt;35&lt;/volume&gt;&lt;/record&gt;&lt;/Cite&gt;&lt;/EndNote&gt;</w:instrText>
            </w:r>
            <w:r w:rsidRPr="001106AA">
              <w:rPr>
                <w:rFonts w:cstheme="minorHAnsi"/>
                <w:color w:val="000000"/>
                <w:vertAlign w:val="superscript"/>
              </w:rPr>
              <w:fldChar w:fldCharType="separate"/>
            </w:r>
            <w:r w:rsidRPr="001106AA">
              <w:rPr>
                <w:rFonts w:cstheme="minorHAnsi"/>
                <w:noProof/>
                <w:color w:val="000000"/>
                <w:sz w:val="22"/>
                <w:szCs w:val="22"/>
                <w:vertAlign w:val="superscript"/>
              </w:rPr>
              <w:t>(15)</w:t>
            </w:r>
            <w:r w:rsidRPr="001106AA">
              <w:rPr>
                <w:rFonts w:cstheme="minorHAnsi"/>
                <w:color w:val="000000"/>
                <w:vertAlign w:val="superscript"/>
              </w:rPr>
              <w:fldChar w:fldCharType="end"/>
            </w:r>
          </w:p>
        </w:tc>
        <w:tc>
          <w:tcPr>
            <w:tcW w:w="7229" w:type="dxa"/>
          </w:tcPr>
          <w:p w:rsidR="00A66D7B" w:rsidRPr="001106AA" w:rsidRDefault="00A66D7B" w:rsidP="00D6381B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 xml:space="preserve">Estudio prospectivo </w:t>
            </w:r>
            <w:proofErr w:type="spellStart"/>
            <w:r w:rsidRPr="001106AA">
              <w:rPr>
                <w:rFonts w:cstheme="minorHAnsi"/>
                <w:color w:val="000000"/>
                <w:sz w:val="22"/>
                <w:szCs w:val="22"/>
              </w:rPr>
              <w:t>unicéntrico</w:t>
            </w:r>
            <w:proofErr w:type="spellEnd"/>
            <w:r w:rsidRPr="001106AA">
              <w:rPr>
                <w:rFonts w:cstheme="minorHAnsi"/>
                <w:color w:val="000000"/>
                <w:sz w:val="22"/>
                <w:szCs w:val="22"/>
              </w:rPr>
              <w:t xml:space="preserve"> no aleatorizado</w:t>
            </w:r>
          </w:p>
        </w:tc>
        <w:tc>
          <w:tcPr>
            <w:tcW w:w="1559" w:type="dxa"/>
          </w:tcPr>
          <w:p w:rsidR="00A66D7B" w:rsidRPr="001106AA" w:rsidRDefault="00A66D7B" w:rsidP="00D6381B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>Español</w:t>
            </w:r>
          </w:p>
        </w:tc>
        <w:tc>
          <w:tcPr>
            <w:tcW w:w="1985" w:type="dxa"/>
          </w:tcPr>
          <w:p w:rsidR="00A66D7B" w:rsidRPr="001106AA" w:rsidRDefault="00A66D7B" w:rsidP="00D6381B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>Manual</w:t>
            </w:r>
          </w:p>
        </w:tc>
      </w:tr>
      <w:tr w:rsidR="001472C6" w:rsidRPr="001106AA" w:rsidTr="001472C6">
        <w:tc>
          <w:tcPr>
            <w:tcW w:w="3794" w:type="dxa"/>
          </w:tcPr>
          <w:p w:rsidR="001472C6" w:rsidRPr="001106AA" w:rsidRDefault="001472C6" w:rsidP="006B7824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sz w:val="22"/>
                <w:szCs w:val="22"/>
                <w:lang w:val="es-ES"/>
              </w:rPr>
              <w:t xml:space="preserve">Olvera Soto </w:t>
            </w:r>
            <w:r w:rsidR="008112E7" w:rsidRPr="001106AA">
              <w:rPr>
                <w:rFonts w:eastAsia="Times New Roman" w:cstheme="minorHAnsi"/>
                <w:color w:val="000000"/>
                <w:lang w:eastAsia="es-CO"/>
              </w:rPr>
              <w:t xml:space="preserve">y </w:t>
            </w:r>
            <w:proofErr w:type="spellStart"/>
            <w:r w:rsidR="008112E7" w:rsidRPr="001106AA"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 w:rsidRPr="001106AA">
              <w:rPr>
                <w:rFonts w:cstheme="minorHAnsi"/>
                <w:sz w:val="22"/>
                <w:szCs w:val="22"/>
                <w:lang w:val="es-ES"/>
              </w:rPr>
              <w:t>. 2015</w:t>
            </w:r>
            <w:r w:rsidRPr="001106AA">
              <w:rPr>
                <w:rFonts w:cstheme="minorHAnsi"/>
                <w:vertAlign w:val="superscript"/>
                <w:lang w:val="es-ES"/>
              </w:rPr>
              <w:fldChar w:fldCharType="begin"/>
            </w:r>
            <w:r w:rsidRPr="001106AA">
              <w:rPr>
                <w:rFonts w:cstheme="minorHAnsi"/>
                <w:sz w:val="22"/>
                <w:szCs w:val="22"/>
                <w:vertAlign w:val="superscript"/>
                <w:lang w:val="es-ES"/>
              </w:rPr>
              <w:instrText xml:space="preserve"> ADDIN EN.CITE &lt;EndNote&gt;&lt;Cite&gt;&lt;Author&gt;Olvera-Soto&lt;/Author&gt;&lt;Year&gt;2016&lt;/Year&gt;&lt;IDText&gt;Effect of Resistance Exercises on the Indicators of Muscle Reserves and Handgrip Strength in Adult Patients on Hemodialysis&lt;/IDText&gt;&lt;DisplayText&gt;(16)&lt;/DisplayText&gt;&lt;record&gt;&lt;dates&gt;&lt;pub-dates&gt;&lt;date&gt;Jan&lt;/date&gt;&lt;/pub-dates&gt;&lt;year&gt;2016&lt;/year&gt;&lt;/dates&gt;&lt;keywords&gt;&lt;keyword&gt;Adult&lt;/keyword&gt;&lt;keyword&gt;Body Mass Index&lt;/keyword&gt;&lt;keyword&gt;Female&lt;/keyword&gt;&lt;keyword&gt;Hand Strength&lt;/keyword&gt;&lt;keyword&gt;Humans&lt;/keyword&gt;&lt;keyword&gt;Male&lt;/keyword&gt;&lt;keyword&gt;Malnutrition&lt;/keyword&gt;&lt;keyword&gt;Middle Aged&lt;/keyword&gt;&lt;keyword&gt;Muscle, Skeletal&lt;/keyword&gt;&lt;keyword&gt;Quality of Life&lt;/keyword&gt;&lt;keyword&gt;Renal Dialysis&lt;/keyword&gt;&lt;keyword&gt;Renal Insufficiency, Chronic&lt;/keyword&gt;&lt;keyword&gt;Resistance Training&lt;/keyword&gt;&lt;keyword&gt;Treatment Outcome&lt;/keyword&gt;&lt;keyword&gt;Young Adult&lt;/keyword&gt;&lt;/keywords&gt;&lt;urls&gt;&lt;related-urls&gt;&lt;url&gt;https://www.ncbi.nlm.nih.gov/pubmed/26264173&lt;/url&gt;&lt;/related-urls&gt;&lt;/urls&gt;&lt;isbn&gt;1532-8503&lt;/isbn&gt;&lt;titles&gt;&lt;title&gt;Effect of Resistance Exercises on the Indicators of Muscle Reserves and Handgrip Strength in Adult Patients on Hemodialysis&lt;/title&gt;&lt;secondary-title&gt;J Ren Nutr&lt;/secondary-title&gt;&lt;/titles&gt;&lt;pages&gt;53-60&lt;/pages&gt;&lt;number&gt;1&lt;/number&gt;&lt;contributors&gt;&lt;authors&gt;&lt;author&gt;Olvera-Soto, M. G.&lt;/author&gt;&lt;author&gt;Valdez-Ortiz, R.&lt;/author&gt;&lt;author&gt;López Alvarenga, J. C.&lt;/author&gt;&lt;author&gt;Espinosa-Cuevas, M.e L&lt;/author&gt;&lt;/authors&gt;&lt;/contributors&gt;&lt;edition&gt;2015/08/08&lt;/edition&gt;&lt;language&gt;eng&lt;/language&gt;&lt;added-date format="utc"&gt;1508879497&lt;/added-date&gt;&lt;ref-type name="Journal Article"&gt;17&lt;/ref-type&gt;&lt;rec-number&gt;220&lt;/rec-number&gt;&lt;last-updated-date format="utc"&gt;1508879497&lt;/last-updated-date&gt;&lt;accession-num&gt;26264173&lt;/accession-num&gt;&lt;electronic-resource-num&gt;10.1053/j.jrn.2015.06.006&lt;/electronic-resource-num&gt;&lt;volume&gt;26&lt;/volume&gt;&lt;/record&gt;&lt;/Cite&gt;&lt;/EndNote&gt;</w:instrText>
            </w:r>
            <w:r w:rsidRPr="001106AA">
              <w:rPr>
                <w:rFonts w:cstheme="minorHAnsi"/>
                <w:vertAlign w:val="superscript"/>
                <w:lang w:val="es-ES"/>
              </w:rPr>
              <w:fldChar w:fldCharType="separate"/>
            </w:r>
            <w:r w:rsidRPr="001106AA">
              <w:rPr>
                <w:rFonts w:cstheme="minorHAnsi"/>
                <w:noProof/>
                <w:sz w:val="22"/>
                <w:szCs w:val="22"/>
                <w:vertAlign w:val="superscript"/>
                <w:lang w:val="es-ES"/>
              </w:rPr>
              <w:t>(16)</w:t>
            </w:r>
            <w:r w:rsidRPr="001106AA">
              <w:rPr>
                <w:rFonts w:cstheme="minorHAnsi"/>
                <w:vertAlign w:val="superscript"/>
                <w:lang w:val="es-ES"/>
              </w:rPr>
              <w:fldChar w:fldCharType="end"/>
            </w:r>
          </w:p>
        </w:tc>
        <w:tc>
          <w:tcPr>
            <w:tcW w:w="7229" w:type="dxa"/>
          </w:tcPr>
          <w:p w:rsidR="001472C6" w:rsidRPr="001106AA" w:rsidRDefault="001472C6" w:rsidP="006B7824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sz w:val="22"/>
                <w:szCs w:val="22"/>
              </w:rPr>
              <w:t>Ensayo clínico aleatorizado</w:t>
            </w:r>
          </w:p>
        </w:tc>
        <w:tc>
          <w:tcPr>
            <w:tcW w:w="1559" w:type="dxa"/>
          </w:tcPr>
          <w:p w:rsidR="001472C6" w:rsidRPr="001106AA" w:rsidRDefault="001472C6" w:rsidP="001472C6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sz w:val="22"/>
                <w:szCs w:val="22"/>
              </w:rPr>
              <w:t>Inglés</w:t>
            </w:r>
          </w:p>
        </w:tc>
        <w:tc>
          <w:tcPr>
            <w:tcW w:w="1985" w:type="dxa"/>
          </w:tcPr>
          <w:p w:rsidR="001472C6" w:rsidRPr="001106AA" w:rsidRDefault="001472C6" w:rsidP="006B7824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1106AA">
              <w:rPr>
                <w:rFonts w:cstheme="minorHAnsi"/>
                <w:sz w:val="22"/>
                <w:szCs w:val="22"/>
              </w:rPr>
              <w:t>Clinical</w:t>
            </w:r>
            <w:proofErr w:type="spellEnd"/>
            <w:r w:rsidRPr="001106AA">
              <w:rPr>
                <w:rFonts w:cstheme="minorHAnsi"/>
                <w:sz w:val="22"/>
                <w:szCs w:val="22"/>
              </w:rPr>
              <w:t xml:space="preserve"> Key</w:t>
            </w:r>
          </w:p>
        </w:tc>
      </w:tr>
      <w:tr w:rsidR="001472C6" w:rsidRPr="001106AA" w:rsidTr="001472C6">
        <w:tc>
          <w:tcPr>
            <w:tcW w:w="3794" w:type="dxa"/>
          </w:tcPr>
          <w:p w:rsidR="001472C6" w:rsidRPr="001106AA" w:rsidRDefault="008112E7" w:rsidP="008112E7">
            <w:pPr>
              <w:jc w:val="both"/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Parsons y King Val 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Vlack</w:t>
            </w:r>
            <w:proofErr w:type="spellEnd"/>
            <w:r>
              <w:rPr>
                <w:rFonts w:cstheme="minorHAnsi"/>
                <w:sz w:val="22"/>
                <w:szCs w:val="22"/>
                <w:lang w:val="en-US"/>
              </w:rPr>
              <w:t xml:space="preserve">. </w:t>
            </w:r>
            <w:r w:rsidR="001472C6" w:rsidRPr="001106AA">
              <w:rPr>
                <w:rFonts w:cstheme="minorHAnsi"/>
                <w:vertAlign w:val="superscript"/>
                <w:lang w:val="es-ES"/>
              </w:rPr>
              <w:fldChar w:fldCharType="begin"/>
            </w:r>
            <w:r w:rsidR="001472C6" w:rsidRPr="001106AA">
              <w:rPr>
                <w:rFonts w:cstheme="minorHAnsi"/>
                <w:sz w:val="22"/>
                <w:szCs w:val="22"/>
                <w:vertAlign w:val="superscript"/>
                <w:lang w:val="en-US"/>
              </w:rPr>
              <w:instrText xml:space="preserve"> ADDIN EN.CITE &lt;EndNote&gt;&lt;Cite&gt;&lt;Author&gt;Parsons&lt;/Author&gt;&lt;Year&gt;2009&lt;/Year&gt;&lt;IDText&gt;Exercise and end-stage kidney disease: functional exercise capacity and cardiovascular outcomes&lt;/IDText&gt;&lt;DisplayText&gt;(17)&lt;/DisplayText&gt;&lt;record&gt;&lt;dates&gt;&lt;pub-dates&gt;&lt;date&gt;Nov&lt;/date&gt;&lt;/pub-dates&gt;&lt;year&gt;2009&lt;/year&gt;&lt;/dates&gt;&lt;keywords&gt;&lt;keyword&gt;Cardiovascular Diseases&lt;/keyword&gt;&lt;keyword&gt;Exercise&lt;/keyword&gt;&lt;keyword&gt;Exercise Tolerance&lt;/keyword&gt;&lt;keyword&gt;Humans&lt;/keyword&gt;&lt;keyword&gt;Kidney Failure, Chronic&lt;/keyword&gt;&lt;keyword&gt;Oxygen&lt;/keyword&gt;&lt;keyword&gt;Renal Dialysis&lt;/keyword&gt;&lt;/keywords&gt;&lt;urls&gt;&lt;related-urls&gt;&lt;url&gt;https://www.ncbi.nlm.nih.gov/pubmed/19801136&lt;/url&gt;&lt;/related-urls&gt;&lt;/urls&gt;&lt;isbn&gt;1548-5609&lt;/isbn&gt;&lt;titles&gt;&lt;title&gt;Exercise and end-stage kidney disease: functional exercise capacity and cardiovascular outcomes&lt;/title&gt;&lt;secondary-title&gt;Adv Chronic Kidney Dis&lt;/secondary-title&gt;&lt;/titles&gt;&lt;pages&gt;459-81&lt;/pages&gt;&lt;number&gt;6&lt;/number&gt;&lt;contributors&gt;&lt;authors&gt;&lt;author&gt;Parsons, T. L.&lt;/author&gt;&lt;author&gt;King-Vanvlack, C. E.&lt;/author&gt;&lt;/authors&gt;&lt;/contributors&gt;&lt;language&gt;eng&lt;/language&gt;&lt;added-date format="utc"&gt;1508879453&lt;/added-date&gt;&lt;ref-type name="Journal Article"&gt;17&lt;/ref-type&gt;&lt;rec-number&gt;219&lt;/rec-number&gt;&lt;last-updated-date format="utc"&gt;1508879453&lt;/last-updated-date&gt;&lt;accession-num&gt;19801136&lt;/accession-num&gt;&lt;electronic-resource-num&gt;10.1053/j.ackd.2009.08.009&lt;/electronic-resource-num&gt;&lt;volume&gt;16&lt;/volume&gt;&lt;/record&gt;&lt;/Cite&gt;&lt;/EndNote&gt;</w:instrText>
            </w:r>
            <w:r w:rsidR="001472C6" w:rsidRPr="001106AA">
              <w:rPr>
                <w:rFonts w:cstheme="minorHAnsi"/>
                <w:vertAlign w:val="superscript"/>
                <w:lang w:val="es-ES"/>
              </w:rPr>
              <w:fldChar w:fldCharType="separate"/>
            </w:r>
            <w:r w:rsidR="001472C6" w:rsidRPr="001106AA">
              <w:rPr>
                <w:rFonts w:cstheme="minorHAnsi"/>
                <w:noProof/>
                <w:sz w:val="22"/>
                <w:szCs w:val="22"/>
                <w:vertAlign w:val="superscript"/>
                <w:lang w:val="en-US"/>
              </w:rPr>
              <w:t>(17)</w:t>
            </w:r>
            <w:r w:rsidR="001472C6" w:rsidRPr="001106AA">
              <w:rPr>
                <w:rFonts w:cstheme="minorHAnsi"/>
                <w:vertAlign w:val="superscript"/>
                <w:lang w:val="es-ES"/>
              </w:rPr>
              <w:fldChar w:fldCharType="end"/>
            </w:r>
          </w:p>
        </w:tc>
        <w:tc>
          <w:tcPr>
            <w:tcW w:w="7229" w:type="dxa"/>
          </w:tcPr>
          <w:p w:rsidR="001472C6" w:rsidRPr="001106AA" w:rsidRDefault="001472C6" w:rsidP="006B7824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sz w:val="22"/>
                <w:szCs w:val="22"/>
              </w:rPr>
              <w:t>Revisión Narrativa.</w:t>
            </w:r>
          </w:p>
          <w:p w:rsidR="001472C6" w:rsidRPr="001106AA" w:rsidRDefault="001472C6" w:rsidP="006B7824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 xml:space="preserve">-Incluyeron  18 publicaciones </w:t>
            </w:r>
            <w:proofErr w:type="spellStart"/>
            <w:r w:rsidRPr="001106AA">
              <w:rPr>
                <w:rFonts w:cstheme="minorHAnsi"/>
                <w:color w:val="000000"/>
                <w:sz w:val="22"/>
                <w:szCs w:val="22"/>
              </w:rPr>
              <w:t>intradiálisis</w:t>
            </w:r>
            <w:proofErr w:type="spellEnd"/>
            <w:r w:rsidRPr="001106AA">
              <w:rPr>
                <w:rFonts w:cstheme="minorHAnsi"/>
                <w:color w:val="000000"/>
                <w:sz w:val="22"/>
                <w:szCs w:val="22"/>
              </w:rPr>
              <w:t xml:space="preserve"> y 16 </w:t>
            </w:r>
            <w:proofErr w:type="spellStart"/>
            <w:r w:rsidRPr="001106AA">
              <w:rPr>
                <w:rFonts w:cstheme="minorHAnsi"/>
                <w:color w:val="000000"/>
                <w:sz w:val="22"/>
                <w:szCs w:val="22"/>
              </w:rPr>
              <w:t>extradiálisis</w:t>
            </w:r>
            <w:proofErr w:type="spellEnd"/>
          </w:p>
        </w:tc>
        <w:tc>
          <w:tcPr>
            <w:tcW w:w="1559" w:type="dxa"/>
          </w:tcPr>
          <w:p w:rsidR="001472C6" w:rsidRPr="001106AA" w:rsidRDefault="001472C6" w:rsidP="001472C6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1106AA">
              <w:rPr>
                <w:rFonts w:cstheme="minorHAnsi"/>
                <w:sz w:val="22"/>
                <w:szCs w:val="22"/>
              </w:rPr>
              <w:t>Inglés</w:t>
            </w:r>
          </w:p>
        </w:tc>
        <w:tc>
          <w:tcPr>
            <w:tcW w:w="1985" w:type="dxa"/>
          </w:tcPr>
          <w:p w:rsidR="001472C6" w:rsidRPr="001106AA" w:rsidRDefault="001472C6" w:rsidP="006B7824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1106AA">
              <w:rPr>
                <w:rFonts w:cstheme="minorHAnsi"/>
                <w:sz w:val="22"/>
                <w:szCs w:val="22"/>
              </w:rPr>
              <w:t>Clinical</w:t>
            </w:r>
            <w:proofErr w:type="spellEnd"/>
            <w:r w:rsidRPr="001106AA">
              <w:rPr>
                <w:rFonts w:cstheme="minorHAnsi"/>
                <w:sz w:val="22"/>
                <w:szCs w:val="22"/>
              </w:rPr>
              <w:t xml:space="preserve"> Key</w:t>
            </w:r>
          </w:p>
        </w:tc>
      </w:tr>
      <w:tr w:rsidR="001472C6" w:rsidRPr="001106AA" w:rsidTr="001472C6">
        <w:tc>
          <w:tcPr>
            <w:tcW w:w="3794" w:type="dxa"/>
            <w:vAlign w:val="center"/>
          </w:tcPr>
          <w:p w:rsidR="001472C6" w:rsidRPr="001106AA" w:rsidRDefault="001472C6" w:rsidP="006B7824">
            <w:pPr>
              <w:jc w:val="both"/>
              <w:rPr>
                <w:rFonts w:cstheme="minorHAnsi"/>
                <w:color w:val="000000"/>
              </w:rPr>
            </w:pPr>
            <w:proofErr w:type="spellStart"/>
            <w:r w:rsidRPr="001106AA">
              <w:rPr>
                <w:rFonts w:eastAsia="Times New Roman" w:cstheme="minorHAnsi"/>
                <w:color w:val="000000"/>
                <w:lang w:eastAsia="es-CO"/>
              </w:rPr>
              <w:t>Mustata</w:t>
            </w:r>
            <w:proofErr w:type="spellEnd"/>
            <w:r w:rsidRPr="001106AA">
              <w:rPr>
                <w:rFonts w:eastAsia="Times New Roman" w:cstheme="minorHAnsi"/>
                <w:color w:val="000000"/>
                <w:lang w:eastAsia="es-CO"/>
              </w:rPr>
              <w:t xml:space="preserve"> y </w:t>
            </w:r>
            <w:proofErr w:type="spellStart"/>
            <w:r w:rsidRPr="001106AA"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 w:rsidRPr="001106AA">
              <w:rPr>
                <w:rFonts w:eastAsia="Times New Roman" w:cstheme="minorHAnsi"/>
                <w:color w:val="000000"/>
                <w:lang w:eastAsia="es-CO"/>
              </w:rPr>
              <w:t xml:space="preserve">  </w:t>
            </w:r>
            <w:r w:rsidRPr="001106AA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(18)</w:t>
            </w:r>
          </w:p>
        </w:tc>
        <w:tc>
          <w:tcPr>
            <w:tcW w:w="7229" w:type="dxa"/>
          </w:tcPr>
          <w:p w:rsidR="001472C6" w:rsidRPr="001106AA" w:rsidRDefault="001472C6" w:rsidP="00A774FF">
            <w:pPr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</w:rPr>
              <w:t>Ens</w:t>
            </w:r>
            <w:r w:rsidRPr="001106AA">
              <w:rPr>
                <w:rFonts w:cstheme="minorHAnsi"/>
                <w:color w:val="000000"/>
                <w:sz w:val="22"/>
                <w:szCs w:val="22"/>
              </w:rPr>
              <w:t>a</w:t>
            </w:r>
            <w:r w:rsidRPr="001106AA">
              <w:rPr>
                <w:rFonts w:cstheme="minorHAnsi"/>
                <w:color w:val="000000"/>
              </w:rPr>
              <w:t>yo clínico control</w:t>
            </w:r>
            <w:r w:rsidRPr="001106AA">
              <w:rPr>
                <w:rFonts w:cstheme="minorHAnsi"/>
                <w:color w:val="000000"/>
                <w:sz w:val="22"/>
                <w:szCs w:val="22"/>
              </w:rPr>
              <w:t xml:space="preserve">ado aleatorizado </w:t>
            </w:r>
          </w:p>
        </w:tc>
        <w:tc>
          <w:tcPr>
            <w:tcW w:w="1559" w:type="dxa"/>
          </w:tcPr>
          <w:p w:rsidR="001472C6" w:rsidRPr="001106AA" w:rsidRDefault="001472C6" w:rsidP="001472C6">
            <w:pPr>
              <w:jc w:val="center"/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</w:rPr>
              <w:t>Inglés</w:t>
            </w:r>
          </w:p>
        </w:tc>
        <w:tc>
          <w:tcPr>
            <w:tcW w:w="1985" w:type="dxa"/>
          </w:tcPr>
          <w:p w:rsidR="001472C6" w:rsidRPr="001106AA" w:rsidRDefault="001472C6" w:rsidP="006B7824">
            <w:pPr>
              <w:jc w:val="both"/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>Manual</w:t>
            </w:r>
          </w:p>
        </w:tc>
      </w:tr>
      <w:tr w:rsidR="001472C6" w:rsidRPr="001106AA" w:rsidTr="001472C6">
        <w:tc>
          <w:tcPr>
            <w:tcW w:w="3794" w:type="dxa"/>
            <w:vAlign w:val="center"/>
          </w:tcPr>
          <w:p w:rsidR="001472C6" w:rsidRPr="001106AA" w:rsidRDefault="001472C6" w:rsidP="00D479C2">
            <w:pPr>
              <w:jc w:val="both"/>
              <w:rPr>
                <w:rFonts w:cstheme="minorHAnsi"/>
                <w:color w:val="000000"/>
              </w:rPr>
            </w:pPr>
            <w:proofErr w:type="spellStart"/>
            <w:r w:rsidRPr="001106AA">
              <w:rPr>
                <w:rFonts w:eastAsia="Times New Roman" w:cstheme="minorHAnsi"/>
                <w:color w:val="000000"/>
                <w:lang w:eastAsia="es-CO"/>
              </w:rPr>
              <w:t>Konstantinidou</w:t>
            </w:r>
            <w:proofErr w:type="spellEnd"/>
            <w:r w:rsidRPr="001106AA">
              <w:rPr>
                <w:rFonts w:eastAsia="Times New Roman" w:cstheme="minorHAnsi"/>
                <w:color w:val="000000"/>
                <w:lang w:eastAsia="es-CO"/>
              </w:rPr>
              <w:t xml:space="preserve"> y </w:t>
            </w:r>
            <w:proofErr w:type="spellStart"/>
            <w:r w:rsidRPr="001106AA"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 w:rsidRPr="001106AA">
              <w:rPr>
                <w:rFonts w:eastAsia="Times New Roman" w:cstheme="minorHAnsi"/>
                <w:color w:val="000000"/>
                <w:lang w:eastAsia="es-CO"/>
              </w:rPr>
              <w:t xml:space="preserve">  </w:t>
            </w:r>
            <w:r w:rsidRPr="001106AA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(19)</w:t>
            </w:r>
          </w:p>
        </w:tc>
        <w:tc>
          <w:tcPr>
            <w:tcW w:w="7229" w:type="dxa"/>
          </w:tcPr>
          <w:p w:rsidR="001472C6" w:rsidRPr="001106AA" w:rsidRDefault="001472C6" w:rsidP="00A774FF">
            <w:pPr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</w:rPr>
              <w:t>Ens</w:t>
            </w:r>
            <w:r w:rsidRPr="001106AA">
              <w:rPr>
                <w:rFonts w:cstheme="minorHAnsi"/>
                <w:color w:val="000000"/>
                <w:sz w:val="22"/>
                <w:szCs w:val="22"/>
              </w:rPr>
              <w:t>ayo clínico controlado, aleatorizado</w:t>
            </w:r>
          </w:p>
        </w:tc>
        <w:tc>
          <w:tcPr>
            <w:tcW w:w="1559" w:type="dxa"/>
          </w:tcPr>
          <w:p w:rsidR="001472C6" w:rsidRPr="001106AA" w:rsidRDefault="001472C6" w:rsidP="001472C6">
            <w:pPr>
              <w:jc w:val="center"/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</w:rPr>
              <w:t>Inglés</w:t>
            </w:r>
          </w:p>
        </w:tc>
        <w:tc>
          <w:tcPr>
            <w:tcW w:w="1985" w:type="dxa"/>
          </w:tcPr>
          <w:p w:rsidR="001472C6" w:rsidRPr="001106AA" w:rsidRDefault="001472C6" w:rsidP="006B7824">
            <w:pPr>
              <w:jc w:val="both"/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>Manual</w:t>
            </w:r>
          </w:p>
        </w:tc>
      </w:tr>
      <w:tr w:rsidR="001472C6" w:rsidRPr="001106AA" w:rsidTr="001472C6">
        <w:tc>
          <w:tcPr>
            <w:tcW w:w="3794" w:type="dxa"/>
            <w:vAlign w:val="center"/>
          </w:tcPr>
          <w:p w:rsidR="001472C6" w:rsidRPr="001106AA" w:rsidRDefault="001472C6" w:rsidP="00D479C2">
            <w:pPr>
              <w:jc w:val="both"/>
              <w:rPr>
                <w:rFonts w:cstheme="minorHAnsi"/>
                <w:color w:val="000000"/>
              </w:rPr>
            </w:pPr>
            <w:proofErr w:type="spellStart"/>
            <w:r w:rsidRPr="001106AA">
              <w:rPr>
                <w:rFonts w:eastAsia="Times New Roman" w:cstheme="minorHAnsi"/>
                <w:color w:val="000000"/>
                <w:lang w:eastAsia="es-CO"/>
              </w:rPr>
              <w:t>Leaf</w:t>
            </w:r>
            <w:proofErr w:type="spellEnd"/>
            <w:r w:rsidRPr="001106AA">
              <w:rPr>
                <w:rFonts w:eastAsia="Times New Roman" w:cstheme="minorHAnsi"/>
                <w:color w:val="000000"/>
                <w:lang w:eastAsia="es-CO"/>
              </w:rPr>
              <w:t xml:space="preserve"> y </w:t>
            </w:r>
            <w:proofErr w:type="spellStart"/>
            <w:r w:rsidRPr="001106AA"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 w:rsidRPr="001106AA">
              <w:rPr>
                <w:rFonts w:eastAsia="Times New Roman" w:cstheme="minorHAnsi"/>
                <w:color w:val="000000"/>
                <w:lang w:eastAsia="es-CO"/>
              </w:rPr>
              <w:t xml:space="preserve">  </w:t>
            </w:r>
            <w:r w:rsidRPr="001106AA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(20)</w:t>
            </w:r>
          </w:p>
        </w:tc>
        <w:tc>
          <w:tcPr>
            <w:tcW w:w="7229" w:type="dxa"/>
          </w:tcPr>
          <w:p w:rsidR="001472C6" w:rsidRPr="001106AA" w:rsidRDefault="001472C6" w:rsidP="00A774FF">
            <w:pPr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</w:rPr>
              <w:t>Ens</w:t>
            </w:r>
            <w:r w:rsidRPr="001106AA">
              <w:rPr>
                <w:rFonts w:cstheme="minorHAnsi"/>
                <w:color w:val="000000"/>
                <w:sz w:val="22"/>
                <w:szCs w:val="22"/>
              </w:rPr>
              <w:t>ayo clínico controlado, no aleatorizado</w:t>
            </w:r>
          </w:p>
        </w:tc>
        <w:tc>
          <w:tcPr>
            <w:tcW w:w="1559" w:type="dxa"/>
          </w:tcPr>
          <w:p w:rsidR="001472C6" w:rsidRPr="001106AA" w:rsidRDefault="001472C6" w:rsidP="001472C6">
            <w:pPr>
              <w:jc w:val="center"/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</w:rPr>
              <w:t>Inglés</w:t>
            </w:r>
          </w:p>
        </w:tc>
        <w:tc>
          <w:tcPr>
            <w:tcW w:w="1985" w:type="dxa"/>
          </w:tcPr>
          <w:p w:rsidR="001472C6" w:rsidRPr="001106AA" w:rsidRDefault="001472C6" w:rsidP="006B7824">
            <w:pPr>
              <w:jc w:val="both"/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>Manual</w:t>
            </w:r>
          </w:p>
        </w:tc>
      </w:tr>
      <w:tr w:rsidR="001472C6" w:rsidRPr="001106AA" w:rsidTr="001472C6">
        <w:tc>
          <w:tcPr>
            <w:tcW w:w="3794" w:type="dxa"/>
            <w:vAlign w:val="center"/>
          </w:tcPr>
          <w:p w:rsidR="001472C6" w:rsidRPr="001106AA" w:rsidRDefault="001472C6" w:rsidP="00D479C2">
            <w:pPr>
              <w:jc w:val="both"/>
              <w:rPr>
                <w:rFonts w:cstheme="minorHAnsi"/>
                <w:color w:val="000000"/>
              </w:rPr>
            </w:pPr>
            <w:proofErr w:type="spellStart"/>
            <w:r w:rsidRPr="001106AA">
              <w:rPr>
                <w:rFonts w:eastAsia="Times New Roman" w:cstheme="minorHAnsi"/>
                <w:color w:val="000000"/>
                <w:lang w:eastAsia="es-CO"/>
              </w:rPr>
              <w:t>Headley</w:t>
            </w:r>
            <w:proofErr w:type="spellEnd"/>
            <w:r w:rsidRPr="001106AA">
              <w:rPr>
                <w:rFonts w:eastAsia="Times New Roman" w:cstheme="minorHAnsi"/>
                <w:color w:val="000000"/>
                <w:lang w:eastAsia="es-CO"/>
              </w:rPr>
              <w:t xml:space="preserve"> y </w:t>
            </w:r>
            <w:proofErr w:type="spellStart"/>
            <w:r w:rsidRPr="001106AA"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 w:rsidRPr="001106AA">
              <w:rPr>
                <w:rFonts w:eastAsia="Times New Roman" w:cstheme="minorHAnsi"/>
                <w:color w:val="000000"/>
                <w:lang w:eastAsia="es-CO"/>
              </w:rPr>
              <w:t xml:space="preserve">  </w:t>
            </w:r>
            <w:r w:rsidRPr="001106AA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(21)</w:t>
            </w:r>
          </w:p>
        </w:tc>
        <w:tc>
          <w:tcPr>
            <w:tcW w:w="7229" w:type="dxa"/>
          </w:tcPr>
          <w:p w:rsidR="001472C6" w:rsidRPr="001106AA" w:rsidRDefault="001472C6" w:rsidP="00A774FF">
            <w:pPr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</w:rPr>
              <w:t>Ens</w:t>
            </w:r>
            <w:r w:rsidRPr="001106AA">
              <w:rPr>
                <w:rFonts w:cstheme="minorHAnsi"/>
                <w:color w:val="000000"/>
                <w:sz w:val="22"/>
                <w:szCs w:val="22"/>
              </w:rPr>
              <w:t>ayo clínico controlado, aleatorizado</w:t>
            </w:r>
          </w:p>
        </w:tc>
        <w:tc>
          <w:tcPr>
            <w:tcW w:w="1559" w:type="dxa"/>
          </w:tcPr>
          <w:p w:rsidR="001472C6" w:rsidRPr="001106AA" w:rsidRDefault="001472C6" w:rsidP="001472C6">
            <w:pPr>
              <w:jc w:val="center"/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</w:rPr>
              <w:t>Inglés</w:t>
            </w:r>
          </w:p>
        </w:tc>
        <w:tc>
          <w:tcPr>
            <w:tcW w:w="1985" w:type="dxa"/>
          </w:tcPr>
          <w:p w:rsidR="001472C6" w:rsidRPr="001106AA" w:rsidRDefault="001472C6" w:rsidP="006B7824">
            <w:pPr>
              <w:jc w:val="both"/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>Manual</w:t>
            </w:r>
          </w:p>
        </w:tc>
      </w:tr>
      <w:tr w:rsidR="001472C6" w:rsidRPr="001106AA" w:rsidTr="001472C6">
        <w:tc>
          <w:tcPr>
            <w:tcW w:w="3794" w:type="dxa"/>
            <w:vAlign w:val="center"/>
          </w:tcPr>
          <w:p w:rsidR="001472C6" w:rsidRPr="001106AA" w:rsidRDefault="008112E7" w:rsidP="00D479C2">
            <w:pPr>
              <w:jc w:val="both"/>
              <w:rPr>
                <w:rFonts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s-CO"/>
              </w:rPr>
              <w:t>Kouidi</w:t>
            </w:r>
            <w:proofErr w:type="spellEnd"/>
            <w:r>
              <w:rPr>
                <w:rFonts w:eastAsia="Times New Roman" w:cstheme="minorHAnsi"/>
                <w:color w:val="000000"/>
                <w:lang w:eastAsia="es-CO"/>
              </w:rPr>
              <w:t xml:space="preserve"> y cols.</w:t>
            </w:r>
            <w:r w:rsidR="001472C6" w:rsidRPr="001106AA">
              <w:rPr>
                <w:rFonts w:eastAsia="Times New Roman" w:cstheme="minorHAnsi"/>
                <w:color w:val="000000"/>
                <w:lang w:eastAsia="es-CO"/>
              </w:rPr>
              <w:t xml:space="preserve"> </w:t>
            </w:r>
            <w:r w:rsidR="001472C6" w:rsidRPr="001106AA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(22)</w:t>
            </w:r>
          </w:p>
        </w:tc>
        <w:tc>
          <w:tcPr>
            <w:tcW w:w="7229" w:type="dxa"/>
          </w:tcPr>
          <w:p w:rsidR="001472C6" w:rsidRPr="001106AA" w:rsidRDefault="001472C6" w:rsidP="00A774FF">
            <w:pPr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</w:rPr>
              <w:t>Ens</w:t>
            </w:r>
            <w:r w:rsidRPr="001106AA">
              <w:rPr>
                <w:rFonts w:cstheme="minorHAnsi"/>
                <w:color w:val="000000"/>
                <w:sz w:val="22"/>
                <w:szCs w:val="22"/>
              </w:rPr>
              <w:t>ayo clínico controlado, no aleatorizado</w:t>
            </w:r>
          </w:p>
        </w:tc>
        <w:tc>
          <w:tcPr>
            <w:tcW w:w="1559" w:type="dxa"/>
          </w:tcPr>
          <w:p w:rsidR="001472C6" w:rsidRPr="001106AA" w:rsidRDefault="001472C6" w:rsidP="001472C6">
            <w:pPr>
              <w:jc w:val="center"/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</w:rPr>
              <w:t>Inglés</w:t>
            </w:r>
          </w:p>
        </w:tc>
        <w:tc>
          <w:tcPr>
            <w:tcW w:w="1985" w:type="dxa"/>
          </w:tcPr>
          <w:p w:rsidR="001472C6" w:rsidRPr="001106AA" w:rsidRDefault="001472C6" w:rsidP="006B7824">
            <w:pPr>
              <w:jc w:val="both"/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>Manual</w:t>
            </w:r>
          </w:p>
        </w:tc>
      </w:tr>
      <w:tr w:rsidR="001472C6" w:rsidRPr="001106AA" w:rsidTr="001472C6">
        <w:tc>
          <w:tcPr>
            <w:tcW w:w="3794" w:type="dxa"/>
            <w:vAlign w:val="center"/>
          </w:tcPr>
          <w:p w:rsidR="001472C6" w:rsidRPr="001106AA" w:rsidRDefault="001472C6" w:rsidP="00D479C2">
            <w:pPr>
              <w:jc w:val="both"/>
              <w:rPr>
                <w:rFonts w:cstheme="minorHAnsi"/>
                <w:color w:val="000000"/>
              </w:rPr>
            </w:pPr>
            <w:proofErr w:type="spellStart"/>
            <w:r w:rsidRPr="001106AA">
              <w:rPr>
                <w:rFonts w:eastAsia="Times New Roman" w:cstheme="minorHAnsi"/>
                <w:color w:val="000000"/>
                <w:lang w:eastAsia="es-CO"/>
              </w:rPr>
              <w:t>Kouidi</w:t>
            </w:r>
            <w:proofErr w:type="spellEnd"/>
            <w:r w:rsidRPr="001106AA">
              <w:rPr>
                <w:rFonts w:eastAsia="Times New Roman" w:cstheme="minorHAnsi"/>
                <w:color w:val="000000"/>
                <w:lang w:eastAsia="es-CO"/>
              </w:rPr>
              <w:t xml:space="preserve"> y </w:t>
            </w:r>
            <w:proofErr w:type="spellStart"/>
            <w:r w:rsidRPr="001106AA"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 w:rsidRPr="001106AA">
              <w:rPr>
                <w:rFonts w:eastAsia="Times New Roman" w:cstheme="minorHAnsi"/>
                <w:color w:val="000000"/>
                <w:lang w:eastAsia="es-CO"/>
              </w:rPr>
              <w:t xml:space="preserve">  </w:t>
            </w:r>
            <w:r w:rsidRPr="001106AA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(23)</w:t>
            </w:r>
          </w:p>
        </w:tc>
        <w:tc>
          <w:tcPr>
            <w:tcW w:w="7229" w:type="dxa"/>
          </w:tcPr>
          <w:p w:rsidR="001472C6" w:rsidRPr="001106AA" w:rsidRDefault="001472C6" w:rsidP="00A774FF">
            <w:pPr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</w:rPr>
              <w:t>Ens</w:t>
            </w:r>
            <w:r w:rsidRPr="001106AA">
              <w:rPr>
                <w:rFonts w:cstheme="minorHAnsi"/>
                <w:color w:val="000000"/>
                <w:sz w:val="22"/>
                <w:szCs w:val="22"/>
              </w:rPr>
              <w:t>ayo clínico controlado, aleatorizado</w:t>
            </w:r>
          </w:p>
        </w:tc>
        <w:tc>
          <w:tcPr>
            <w:tcW w:w="1559" w:type="dxa"/>
          </w:tcPr>
          <w:p w:rsidR="001472C6" w:rsidRPr="001106AA" w:rsidRDefault="001472C6" w:rsidP="001472C6">
            <w:pPr>
              <w:jc w:val="center"/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</w:rPr>
              <w:t>Inglés</w:t>
            </w:r>
          </w:p>
        </w:tc>
        <w:tc>
          <w:tcPr>
            <w:tcW w:w="1985" w:type="dxa"/>
          </w:tcPr>
          <w:p w:rsidR="001472C6" w:rsidRPr="001106AA" w:rsidRDefault="001472C6" w:rsidP="006B7824">
            <w:pPr>
              <w:jc w:val="both"/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>Manual</w:t>
            </w:r>
          </w:p>
        </w:tc>
      </w:tr>
      <w:tr w:rsidR="001472C6" w:rsidRPr="001106AA" w:rsidTr="001472C6">
        <w:tc>
          <w:tcPr>
            <w:tcW w:w="3794" w:type="dxa"/>
            <w:vAlign w:val="center"/>
          </w:tcPr>
          <w:p w:rsidR="001472C6" w:rsidRPr="001106AA" w:rsidRDefault="001472C6" w:rsidP="00D479C2">
            <w:pPr>
              <w:jc w:val="both"/>
              <w:rPr>
                <w:rFonts w:cstheme="minorHAnsi"/>
                <w:color w:val="000000"/>
              </w:rPr>
            </w:pPr>
            <w:proofErr w:type="spellStart"/>
            <w:r w:rsidRPr="001106AA">
              <w:rPr>
                <w:rFonts w:eastAsia="Times New Roman" w:cstheme="minorHAnsi"/>
                <w:color w:val="000000"/>
                <w:lang w:eastAsia="es-CO"/>
              </w:rPr>
              <w:t>Storer</w:t>
            </w:r>
            <w:proofErr w:type="spellEnd"/>
            <w:r w:rsidRPr="001106AA">
              <w:rPr>
                <w:rFonts w:eastAsia="Times New Roman" w:cstheme="minorHAnsi"/>
                <w:color w:val="000000"/>
                <w:lang w:eastAsia="es-CO"/>
              </w:rPr>
              <w:t xml:space="preserve"> y </w:t>
            </w:r>
            <w:proofErr w:type="spellStart"/>
            <w:r w:rsidRPr="001106AA"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 w:rsidRPr="001106AA">
              <w:rPr>
                <w:rFonts w:eastAsia="Times New Roman" w:cstheme="minorHAnsi"/>
                <w:color w:val="000000"/>
                <w:lang w:eastAsia="es-CO"/>
              </w:rPr>
              <w:t xml:space="preserve"> </w:t>
            </w:r>
            <w:r w:rsidRPr="001106AA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(24)</w:t>
            </w:r>
          </w:p>
        </w:tc>
        <w:tc>
          <w:tcPr>
            <w:tcW w:w="7229" w:type="dxa"/>
          </w:tcPr>
          <w:p w:rsidR="001472C6" w:rsidRPr="001106AA" w:rsidRDefault="001472C6" w:rsidP="00A774FF">
            <w:pPr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</w:rPr>
              <w:t>Ens</w:t>
            </w:r>
            <w:r w:rsidRPr="001106AA">
              <w:rPr>
                <w:rFonts w:cstheme="minorHAnsi"/>
                <w:color w:val="000000"/>
                <w:sz w:val="22"/>
                <w:szCs w:val="22"/>
              </w:rPr>
              <w:t>ayo clínico, antes y después.</w:t>
            </w:r>
          </w:p>
        </w:tc>
        <w:tc>
          <w:tcPr>
            <w:tcW w:w="1559" w:type="dxa"/>
          </w:tcPr>
          <w:p w:rsidR="001472C6" w:rsidRPr="001106AA" w:rsidRDefault="001472C6" w:rsidP="001472C6">
            <w:pPr>
              <w:jc w:val="center"/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</w:rPr>
              <w:t>Inglés</w:t>
            </w:r>
          </w:p>
        </w:tc>
        <w:tc>
          <w:tcPr>
            <w:tcW w:w="1985" w:type="dxa"/>
          </w:tcPr>
          <w:p w:rsidR="001472C6" w:rsidRPr="001106AA" w:rsidRDefault="001472C6" w:rsidP="006B7824">
            <w:pPr>
              <w:jc w:val="both"/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>Manual</w:t>
            </w:r>
          </w:p>
        </w:tc>
      </w:tr>
      <w:tr w:rsidR="001472C6" w:rsidRPr="001106AA" w:rsidTr="001472C6">
        <w:tc>
          <w:tcPr>
            <w:tcW w:w="3794" w:type="dxa"/>
            <w:vAlign w:val="center"/>
          </w:tcPr>
          <w:p w:rsidR="001472C6" w:rsidRPr="001106AA" w:rsidRDefault="001472C6" w:rsidP="00D479C2">
            <w:pPr>
              <w:jc w:val="both"/>
              <w:rPr>
                <w:rFonts w:cstheme="minorHAnsi"/>
                <w:color w:val="000000"/>
              </w:rPr>
            </w:pPr>
            <w:proofErr w:type="spellStart"/>
            <w:r w:rsidRPr="001106AA">
              <w:rPr>
                <w:rFonts w:eastAsia="Times New Roman" w:cstheme="minorHAnsi"/>
                <w:color w:val="000000"/>
                <w:lang w:eastAsia="es-CO"/>
              </w:rPr>
              <w:t>Chiew</w:t>
            </w:r>
            <w:proofErr w:type="spellEnd"/>
            <w:r w:rsidRPr="001106AA">
              <w:rPr>
                <w:rFonts w:eastAsia="Times New Roman" w:cstheme="minorHAnsi"/>
                <w:color w:val="000000"/>
                <w:lang w:eastAsia="es-CO"/>
              </w:rPr>
              <w:t xml:space="preserve"> y </w:t>
            </w:r>
            <w:proofErr w:type="spellStart"/>
            <w:r w:rsidRPr="001106AA"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 w:rsidRPr="001106AA">
              <w:rPr>
                <w:rFonts w:eastAsia="Times New Roman" w:cstheme="minorHAnsi"/>
                <w:color w:val="000000"/>
                <w:lang w:eastAsia="es-CO"/>
              </w:rPr>
              <w:t xml:space="preserve"> </w:t>
            </w:r>
            <w:r w:rsidRPr="001106AA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(25)</w:t>
            </w:r>
          </w:p>
        </w:tc>
        <w:tc>
          <w:tcPr>
            <w:tcW w:w="7229" w:type="dxa"/>
          </w:tcPr>
          <w:p w:rsidR="001472C6" w:rsidRPr="001106AA" w:rsidRDefault="001472C6" w:rsidP="00A774FF">
            <w:pPr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</w:rPr>
              <w:t>Ens</w:t>
            </w:r>
            <w:r w:rsidRPr="001106AA">
              <w:rPr>
                <w:rFonts w:cstheme="minorHAnsi"/>
                <w:color w:val="000000"/>
                <w:sz w:val="22"/>
                <w:szCs w:val="22"/>
              </w:rPr>
              <w:t>ayo clínico controlado, aleatorizado</w:t>
            </w:r>
          </w:p>
        </w:tc>
        <w:tc>
          <w:tcPr>
            <w:tcW w:w="1559" w:type="dxa"/>
          </w:tcPr>
          <w:p w:rsidR="001472C6" w:rsidRPr="001106AA" w:rsidRDefault="001472C6" w:rsidP="001472C6">
            <w:pPr>
              <w:jc w:val="center"/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</w:rPr>
              <w:t>Inglés</w:t>
            </w:r>
          </w:p>
        </w:tc>
        <w:tc>
          <w:tcPr>
            <w:tcW w:w="1985" w:type="dxa"/>
          </w:tcPr>
          <w:p w:rsidR="001472C6" w:rsidRPr="001106AA" w:rsidRDefault="001472C6" w:rsidP="006B7824">
            <w:pPr>
              <w:jc w:val="both"/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>Manual</w:t>
            </w:r>
          </w:p>
        </w:tc>
      </w:tr>
      <w:tr w:rsidR="001472C6" w:rsidRPr="001106AA" w:rsidTr="001472C6">
        <w:tc>
          <w:tcPr>
            <w:tcW w:w="3794" w:type="dxa"/>
            <w:vAlign w:val="center"/>
          </w:tcPr>
          <w:p w:rsidR="001472C6" w:rsidRPr="001106AA" w:rsidRDefault="001472C6" w:rsidP="00D479C2">
            <w:pPr>
              <w:jc w:val="both"/>
              <w:rPr>
                <w:rFonts w:cstheme="minorHAnsi"/>
                <w:color w:val="000000"/>
              </w:rPr>
            </w:pPr>
            <w:proofErr w:type="spellStart"/>
            <w:r w:rsidRPr="001106AA">
              <w:rPr>
                <w:rFonts w:eastAsia="Times New Roman" w:cstheme="minorHAnsi"/>
                <w:color w:val="000000"/>
                <w:lang w:eastAsia="es-CO"/>
              </w:rPr>
              <w:t>Painter</w:t>
            </w:r>
            <w:proofErr w:type="spellEnd"/>
            <w:r w:rsidRPr="001106AA">
              <w:rPr>
                <w:rFonts w:eastAsia="Times New Roman" w:cstheme="minorHAnsi"/>
                <w:color w:val="000000"/>
                <w:lang w:eastAsia="es-CO"/>
              </w:rPr>
              <w:t xml:space="preserve"> </w:t>
            </w:r>
            <w:r w:rsidR="008112E7" w:rsidRPr="001106AA">
              <w:rPr>
                <w:rFonts w:eastAsia="Times New Roman" w:cstheme="minorHAnsi"/>
                <w:color w:val="000000"/>
                <w:lang w:eastAsia="es-CO"/>
              </w:rPr>
              <w:t xml:space="preserve">y </w:t>
            </w:r>
            <w:proofErr w:type="spellStart"/>
            <w:r w:rsidR="008112E7" w:rsidRPr="001106AA"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 w:rsidR="008112E7" w:rsidRPr="001106AA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 xml:space="preserve"> </w:t>
            </w:r>
            <w:r w:rsidRPr="001106AA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(26)</w:t>
            </w:r>
          </w:p>
        </w:tc>
        <w:tc>
          <w:tcPr>
            <w:tcW w:w="7229" w:type="dxa"/>
          </w:tcPr>
          <w:p w:rsidR="001472C6" w:rsidRPr="001106AA" w:rsidRDefault="001472C6" w:rsidP="00A774FF">
            <w:pPr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</w:rPr>
              <w:t>Ens</w:t>
            </w:r>
            <w:r w:rsidRPr="001106AA">
              <w:rPr>
                <w:rFonts w:cstheme="minorHAnsi"/>
                <w:color w:val="000000"/>
                <w:sz w:val="22"/>
                <w:szCs w:val="22"/>
              </w:rPr>
              <w:t>ayo clínico controlado, aleatorizado</w:t>
            </w:r>
          </w:p>
        </w:tc>
        <w:tc>
          <w:tcPr>
            <w:tcW w:w="1559" w:type="dxa"/>
          </w:tcPr>
          <w:p w:rsidR="001472C6" w:rsidRPr="001106AA" w:rsidRDefault="001472C6" w:rsidP="001472C6">
            <w:pPr>
              <w:jc w:val="center"/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</w:rPr>
              <w:t>Inglés</w:t>
            </w:r>
          </w:p>
        </w:tc>
        <w:tc>
          <w:tcPr>
            <w:tcW w:w="1985" w:type="dxa"/>
          </w:tcPr>
          <w:p w:rsidR="001472C6" w:rsidRPr="001106AA" w:rsidRDefault="001472C6" w:rsidP="006B7824">
            <w:pPr>
              <w:jc w:val="both"/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>Manual</w:t>
            </w:r>
          </w:p>
        </w:tc>
      </w:tr>
      <w:tr w:rsidR="001472C6" w:rsidRPr="001106AA" w:rsidTr="001472C6">
        <w:tc>
          <w:tcPr>
            <w:tcW w:w="3794" w:type="dxa"/>
            <w:vAlign w:val="center"/>
          </w:tcPr>
          <w:p w:rsidR="001472C6" w:rsidRPr="001106AA" w:rsidRDefault="001472C6" w:rsidP="00D479C2">
            <w:pPr>
              <w:jc w:val="both"/>
              <w:rPr>
                <w:rFonts w:cstheme="minorHAnsi"/>
                <w:color w:val="000000"/>
              </w:rPr>
            </w:pPr>
            <w:proofErr w:type="spellStart"/>
            <w:r w:rsidRPr="001106AA">
              <w:rPr>
                <w:rFonts w:eastAsia="Times New Roman" w:cstheme="minorHAnsi"/>
                <w:color w:val="000000"/>
                <w:lang w:eastAsia="es-CO"/>
              </w:rPr>
              <w:t>Macdonald</w:t>
            </w:r>
            <w:proofErr w:type="spellEnd"/>
            <w:r w:rsidRPr="001106AA">
              <w:rPr>
                <w:rFonts w:eastAsia="Times New Roman" w:cstheme="minorHAnsi"/>
                <w:color w:val="000000"/>
                <w:lang w:eastAsia="es-CO"/>
              </w:rPr>
              <w:t xml:space="preserve"> y </w:t>
            </w:r>
            <w:proofErr w:type="spellStart"/>
            <w:r w:rsidRPr="001106AA"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 w:rsidRPr="001106AA">
              <w:rPr>
                <w:rFonts w:eastAsia="Times New Roman" w:cstheme="minorHAnsi"/>
                <w:color w:val="000000"/>
                <w:lang w:eastAsia="es-CO"/>
              </w:rPr>
              <w:t xml:space="preserve"> </w:t>
            </w:r>
            <w:r w:rsidRPr="001106AA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(27)</w:t>
            </w:r>
          </w:p>
        </w:tc>
        <w:tc>
          <w:tcPr>
            <w:tcW w:w="7229" w:type="dxa"/>
          </w:tcPr>
          <w:p w:rsidR="001472C6" w:rsidRPr="001106AA" w:rsidRDefault="001472C6" w:rsidP="00A774FF">
            <w:pPr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</w:rPr>
              <w:t>Ens</w:t>
            </w:r>
            <w:r w:rsidRPr="001106AA">
              <w:rPr>
                <w:rFonts w:cstheme="minorHAnsi"/>
                <w:color w:val="000000"/>
                <w:sz w:val="22"/>
                <w:szCs w:val="22"/>
              </w:rPr>
              <w:t>ayo clínico, antes y después.</w:t>
            </w:r>
          </w:p>
        </w:tc>
        <w:tc>
          <w:tcPr>
            <w:tcW w:w="1559" w:type="dxa"/>
          </w:tcPr>
          <w:p w:rsidR="001472C6" w:rsidRPr="001106AA" w:rsidRDefault="001472C6" w:rsidP="001472C6">
            <w:pPr>
              <w:jc w:val="center"/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</w:rPr>
              <w:t>Inglés</w:t>
            </w:r>
          </w:p>
        </w:tc>
        <w:tc>
          <w:tcPr>
            <w:tcW w:w="1985" w:type="dxa"/>
          </w:tcPr>
          <w:p w:rsidR="001472C6" w:rsidRPr="001106AA" w:rsidRDefault="001472C6" w:rsidP="006B7824">
            <w:pPr>
              <w:jc w:val="both"/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>Manual</w:t>
            </w:r>
          </w:p>
        </w:tc>
      </w:tr>
      <w:tr w:rsidR="001472C6" w:rsidRPr="001106AA" w:rsidTr="001472C6">
        <w:tc>
          <w:tcPr>
            <w:tcW w:w="3794" w:type="dxa"/>
            <w:vAlign w:val="center"/>
          </w:tcPr>
          <w:p w:rsidR="001472C6" w:rsidRPr="001106AA" w:rsidRDefault="001472C6" w:rsidP="00D479C2">
            <w:pPr>
              <w:jc w:val="both"/>
              <w:rPr>
                <w:rFonts w:cstheme="minorHAnsi"/>
                <w:color w:val="000000"/>
              </w:rPr>
            </w:pPr>
            <w:proofErr w:type="spellStart"/>
            <w:r w:rsidRPr="001106AA">
              <w:rPr>
                <w:rFonts w:cs="MinionPro-Regular"/>
              </w:rPr>
              <w:t>Cheema</w:t>
            </w:r>
            <w:proofErr w:type="spellEnd"/>
            <w:r w:rsidRPr="001106AA">
              <w:rPr>
                <w:rFonts w:cs="MinionPro-Regular"/>
              </w:rPr>
              <w:t xml:space="preserve"> </w:t>
            </w:r>
            <w:r w:rsidR="008112E7" w:rsidRPr="001106AA">
              <w:rPr>
                <w:rFonts w:eastAsia="Times New Roman" w:cstheme="minorHAnsi"/>
                <w:color w:val="000000"/>
                <w:lang w:eastAsia="es-CO"/>
              </w:rPr>
              <w:t xml:space="preserve">y </w:t>
            </w:r>
            <w:proofErr w:type="spellStart"/>
            <w:r w:rsidR="008112E7" w:rsidRPr="001106AA"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 w:rsidR="008112E7" w:rsidRPr="001106AA">
              <w:rPr>
                <w:rFonts w:cs="MinionPro-Regular"/>
              </w:rPr>
              <w:t xml:space="preserve"> </w:t>
            </w:r>
            <w:r w:rsidRPr="001106AA">
              <w:rPr>
                <w:rFonts w:cs="MinionPro-Regular"/>
              </w:rPr>
              <w:t xml:space="preserve">2007 </w:t>
            </w:r>
            <w:r w:rsidRPr="001106AA">
              <w:rPr>
                <w:rFonts w:cs="MinionPro-Regular"/>
                <w:vertAlign w:val="superscript"/>
              </w:rPr>
              <w:t>(28)</w:t>
            </w:r>
          </w:p>
        </w:tc>
        <w:tc>
          <w:tcPr>
            <w:tcW w:w="7229" w:type="dxa"/>
          </w:tcPr>
          <w:p w:rsidR="001472C6" w:rsidRPr="001106AA" w:rsidRDefault="001472C6" w:rsidP="00A774FF">
            <w:pPr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</w:rPr>
              <w:t>Ens</w:t>
            </w:r>
            <w:r w:rsidRPr="001106AA">
              <w:rPr>
                <w:rFonts w:cstheme="minorHAnsi"/>
                <w:color w:val="000000"/>
                <w:sz w:val="22"/>
                <w:szCs w:val="22"/>
              </w:rPr>
              <w:t>ayo clínico controlado, aleatorizado</w:t>
            </w:r>
          </w:p>
        </w:tc>
        <w:tc>
          <w:tcPr>
            <w:tcW w:w="1559" w:type="dxa"/>
          </w:tcPr>
          <w:p w:rsidR="001472C6" w:rsidRPr="001106AA" w:rsidRDefault="001472C6" w:rsidP="001472C6">
            <w:pPr>
              <w:jc w:val="center"/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</w:rPr>
              <w:t>Inglés</w:t>
            </w:r>
          </w:p>
        </w:tc>
        <w:tc>
          <w:tcPr>
            <w:tcW w:w="1985" w:type="dxa"/>
          </w:tcPr>
          <w:p w:rsidR="001472C6" w:rsidRPr="001106AA" w:rsidRDefault="001472C6" w:rsidP="006B7824">
            <w:pPr>
              <w:jc w:val="both"/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>Manual</w:t>
            </w:r>
          </w:p>
        </w:tc>
      </w:tr>
      <w:tr w:rsidR="001472C6" w:rsidRPr="001106AA" w:rsidTr="001472C6">
        <w:tc>
          <w:tcPr>
            <w:tcW w:w="3794" w:type="dxa"/>
            <w:vAlign w:val="center"/>
          </w:tcPr>
          <w:p w:rsidR="001472C6" w:rsidRPr="001106AA" w:rsidRDefault="001472C6" w:rsidP="00D479C2">
            <w:pPr>
              <w:jc w:val="both"/>
              <w:rPr>
                <w:rFonts w:cstheme="minorHAnsi"/>
                <w:color w:val="000000"/>
              </w:rPr>
            </w:pPr>
            <w:proofErr w:type="spellStart"/>
            <w:r w:rsidRPr="001106AA">
              <w:rPr>
                <w:rFonts w:cs="MinionPro-Regular"/>
              </w:rPr>
              <w:t>DePaul</w:t>
            </w:r>
            <w:proofErr w:type="spellEnd"/>
            <w:r w:rsidRPr="001106AA">
              <w:rPr>
                <w:rFonts w:cs="MinionPro-Regular"/>
              </w:rPr>
              <w:t xml:space="preserve"> </w:t>
            </w:r>
            <w:r w:rsidR="008112E7" w:rsidRPr="001106AA">
              <w:rPr>
                <w:rFonts w:eastAsia="Times New Roman" w:cstheme="minorHAnsi"/>
                <w:color w:val="000000"/>
                <w:lang w:eastAsia="es-CO"/>
              </w:rPr>
              <w:t xml:space="preserve">y </w:t>
            </w:r>
            <w:proofErr w:type="spellStart"/>
            <w:r w:rsidR="008112E7" w:rsidRPr="001106AA"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 w:rsidR="008112E7" w:rsidRPr="001106AA">
              <w:rPr>
                <w:rFonts w:cs="MinionPro-Regular"/>
              </w:rPr>
              <w:t xml:space="preserve"> </w:t>
            </w:r>
            <w:r w:rsidRPr="001106AA">
              <w:rPr>
                <w:rFonts w:cs="MinionPro-Regular"/>
              </w:rPr>
              <w:t xml:space="preserve">2002 </w:t>
            </w:r>
            <w:r w:rsidRPr="001106AA">
              <w:rPr>
                <w:rFonts w:cs="MinionPro-Regular"/>
                <w:vertAlign w:val="superscript"/>
              </w:rPr>
              <w:t>(29)</w:t>
            </w:r>
          </w:p>
        </w:tc>
        <w:tc>
          <w:tcPr>
            <w:tcW w:w="7229" w:type="dxa"/>
          </w:tcPr>
          <w:p w:rsidR="001472C6" w:rsidRPr="001106AA" w:rsidRDefault="001472C6" w:rsidP="0088749C">
            <w:pPr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</w:rPr>
              <w:t>Ens</w:t>
            </w:r>
            <w:r w:rsidRPr="001106AA">
              <w:rPr>
                <w:rFonts w:cstheme="minorHAnsi"/>
                <w:color w:val="000000"/>
                <w:sz w:val="22"/>
                <w:szCs w:val="22"/>
              </w:rPr>
              <w:t>ayo clínico controlado, aleatorizado</w:t>
            </w:r>
          </w:p>
        </w:tc>
        <w:tc>
          <w:tcPr>
            <w:tcW w:w="1559" w:type="dxa"/>
          </w:tcPr>
          <w:p w:rsidR="001472C6" w:rsidRPr="001106AA" w:rsidRDefault="001472C6" w:rsidP="001472C6">
            <w:pPr>
              <w:jc w:val="center"/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</w:rPr>
              <w:t>Inglés</w:t>
            </w:r>
          </w:p>
        </w:tc>
        <w:tc>
          <w:tcPr>
            <w:tcW w:w="1985" w:type="dxa"/>
          </w:tcPr>
          <w:p w:rsidR="001472C6" w:rsidRPr="001106AA" w:rsidRDefault="001472C6" w:rsidP="006B7824">
            <w:pPr>
              <w:jc w:val="both"/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>Manual</w:t>
            </w:r>
          </w:p>
        </w:tc>
      </w:tr>
      <w:tr w:rsidR="001472C6" w:rsidRPr="00F11BED" w:rsidTr="001472C6">
        <w:tc>
          <w:tcPr>
            <w:tcW w:w="3794" w:type="dxa"/>
            <w:vAlign w:val="center"/>
          </w:tcPr>
          <w:p w:rsidR="001472C6" w:rsidRPr="001106AA" w:rsidRDefault="008112E7" w:rsidP="00D479C2">
            <w:pPr>
              <w:jc w:val="both"/>
              <w:rPr>
                <w:rFonts w:cstheme="minorHAnsi"/>
                <w:color w:val="000000"/>
              </w:rPr>
            </w:pPr>
            <w:proofErr w:type="spellStart"/>
            <w:r>
              <w:rPr>
                <w:rFonts w:cs="MinionPro-Regular"/>
              </w:rPr>
              <w:t>Koufaki</w:t>
            </w:r>
            <w:proofErr w:type="spellEnd"/>
            <w:r>
              <w:rPr>
                <w:rFonts w:cs="MinionPro-Regular"/>
              </w:rPr>
              <w:t xml:space="preserve"> </w:t>
            </w:r>
            <w:r w:rsidRPr="001106AA">
              <w:rPr>
                <w:rFonts w:eastAsia="Times New Roman" w:cstheme="minorHAnsi"/>
                <w:color w:val="000000"/>
                <w:lang w:eastAsia="es-CO"/>
              </w:rPr>
              <w:t xml:space="preserve">y </w:t>
            </w:r>
            <w:proofErr w:type="spellStart"/>
            <w:r w:rsidRPr="001106AA"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 w:rsidRPr="001106AA">
              <w:rPr>
                <w:rFonts w:cs="MinionPro-Regular"/>
                <w:vertAlign w:val="superscript"/>
              </w:rPr>
              <w:t xml:space="preserve"> </w:t>
            </w:r>
            <w:r w:rsidR="001472C6" w:rsidRPr="001106AA">
              <w:rPr>
                <w:rFonts w:cs="MinionPro-Regular"/>
                <w:vertAlign w:val="superscript"/>
              </w:rPr>
              <w:t>(30)</w:t>
            </w:r>
          </w:p>
        </w:tc>
        <w:tc>
          <w:tcPr>
            <w:tcW w:w="7229" w:type="dxa"/>
          </w:tcPr>
          <w:p w:rsidR="001472C6" w:rsidRPr="001106AA" w:rsidRDefault="001472C6" w:rsidP="0088749C">
            <w:pPr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</w:rPr>
              <w:t>Ens</w:t>
            </w:r>
            <w:r w:rsidRPr="001106AA">
              <w:rPr>
                <w:rFonts w:cstheme="minorHAnsi"/>
                <w:color w:val="000000"/>
                <w:sz w:val="22"/>
                <w:szCs w:val="22"/>
              </w:rPr>
              <w:t>ayo clínico controlado, aleatorizado</w:t>
            </w:r>
          </w:p>
        </w:tc>
        <w:tc>
          <w:tcPr>
            <w:tcW w:w="1559" w:type="dxa"/>
          </w:tcPr>
          <w:p w:rsidR="001472C6" w:rsidRPr="001106AA" w:rsidRDefault="001472C6" w:rsidP="001472C6">
            <w:pPr>
              <w:jc w:val="center"/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</w:rPr>
              <w:t>Inglés</w:t>
            </w:r>
          </w:p>
        </w:tc>
        <w:tc>
          <w:tcPr>
            <w:tcW w:w="1985" w:type="dxa"/>
          </w:tcPr>
          <w:p w:rsidR="001472C6" w:rsidRPr="00F11BED" w:rsidRDefault="001472C6" w:rsidP="006B7824">
            <w:pPr>
              <w:jc w:val="both"/>
              <w:rPr>
                <w:rFonts w:cstheme="minorHAnsi"/>
                <w:color w:val="000000"/>
              </w:rPr>
            </w:pPr>
            <w:r w:rsidRPr="001106AA">
              <w:rPr>
                <w:rFonts w:cstheme="minorHAnsi"/>
                <w:color w:val="000000"/>
                <w:sz w:val="22"/>
                <w:szCs w:val="22"/>
              </w:rPr>
              <w:t>Manual</w:t>
            </w:r>
          </w:p>
        </w:tc>
      </w:tr>
    </w:tbl>
    <w:p w:rsidR="009A48C1" w:rsidRDefault="009A48C1"/>
    <w:sectPr w:rsidR="009A48C1" w:rsidSect="001472C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C1"/>
    <w:rsid w:val="000866EB"/>
    <w:rsid w:val="001106AA"/>
    <w:rsid w:val="001472C6"/>
    <w:rsid w:val="001D0DC4"/>
    <w:rsid w:val="002074FC"/>
    <w:rsid w:val="00270493"/>
    <w:rsid w:val="003F322A"/>
    <w:rsid w:val="0040593D"/>
    <w:rsid w:val="008112E7"/>
    <w:rsid w:val="008414F8"/>
    <w:rsid w:val="00872E35"/>
    <w:rsid w:val="0088749C"/>
    <w:rsid w:val="009A48C1"/>
    <w:rsid w:val="00A66D7B"/>
    <w:rsid w:val="00A774FF"/>
    <w:rsid w:val="00B8054B"/>
    <w:rsid w:val="00BB37CA"/>
    <w:rsid w:val="00D479C2"/>
    <w:rsid w:val="00ED1727"/>
    <w:rsid w:val="00EF6F87"/>
    <w:rsid w:val="00F3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183B76F-5897-4E5A-8981-AB16AA65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48C1"/>
    <w:pPr>
      <w:spacing w:after="0" w:line="240" w:lineRule="auto"/>
    </w:pPr>
    <w:rPr>
      <w:rFonts w:eastAsiaTheme="minorEastAsia"/>
      <w:sz w:val="24"/>
      <w:szCs w:val="24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9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F5C7-A557-4D0E-9FA2-17617F24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2289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BECERRA</dc:creator>
  <cp:lastModifiedBy>Usuario</cp:lastModifiedBy>
  <cp:revision>2</cp:revision>
  <dcterms:created xsi:type="dcterms:W3CDTF">2018-11-26T15:38:00Z</dcterms:created>
  <dcterms:modified xsi:type="dcterms:W3CDTF">2018-11-26T15:38:00Z</dcterms:modified>
</cp:coreProperties>
</file>